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1B67BF" w14:textId="77777777" w:rsidR="00726315" w:rsidRPr="00375AB0" w:rsidRDefault="00726315" w:rsidP="00726315">
      <w:pPr>
        <w:jc w:val="center"/>
        <w:rPr>
          <w:rFonts w:ascii="Arial" w:hAnsi="Arial" w:cs="Arial"/>
        </w:rPr>
      </w:pPr>
    </w:p>
    <w:p w14:paraId="3B67E0A1" w14:textId="02319A35" w:rsidR="00726315" w:rsidRPr="00375AB0" w:rsidRDefault="0028358E" w:rsidP="00276730">
      <w:pPr>
        <w:spacing w:before="480" w:after="480"/>
        <w:jc w:val="center"/>
        <w:rPr>
          <w:rFonts w:ascii="Arial" w:hAnsi="Arial" w:cs="Arial"/>
          <w:b/>
          <w:sz w:val="28"/>
          <w:szCs w:val="28"/>
        </w:rPr>
      </w:pPr>
      <w:r>
        <w:rPr>
          <w:rFonts w:ascii="Arial" w:hAnsi="Arial" w:cs="Arial"/>
          <w:b/>
          <w:sz w:val="28"/>
          <w:szCs w:val="28"/>
        </w:rPr>
        <w:t xml:space="preserve">EUMM-22-7994 </w:t>
      </w:r>
      <w:r w:rsidR="00726315" w:rsidRPr="00375AB0">
        <w:rPr>
          <w:rFonts w:ascii="Arial" w:hAnsi="Arial" w:cs="Arial"/>
          <w:b/>
          <w:sz w:val="28"/>
          <w:szCs w:val="28"/>
        </w:rPr>
        <w:t>ANNEX II: TERMS OF REFERENCE</w:t>
      </w:r>
    </w:p>
    <w:p w14:paraId="1B215CF4" w14:textId="7B4D6D4C" w:rsidR="00726315" w:rsidRPr="00375AB0" w:rsidRDefault="00726315" w:rsidP="00184FD1">
      <w:pPr>
        <w:pStyle w:val="TOC1"/>
        <w:rPr>
          <w:rFonts w:ascii="Arial" w:hAnsi="Arial" w:cs="Arial"/>
          <w:i w:val="0"/>
          <w:lang w:eastAsia="en-GB"/>
        </w:rPr>
      </w:pPr>
      <w:r w:rsidRPr="00375AB0">
        <w:rPr>
          <w:rFonts w:ascii="Arial" w:hAnsi="Arial" w:cs="Arial"/>
          <w:i w:val="0"/>
          <w:szCs w:val="22"/>
        </w:rPr>
        <w:fldChar w:fldCharType="begin"/>
      </w:r>
      <w:r w:rsidRPr="00375AB0">
        <w:rPr>
          <w:rFonts w:ascii="Arial" w:hAnsi="Arial" w:cs="Arial"/>
          <w:i w:val="0"/>
          <w:szCs w:val="22"/>
        </w:rPr>
        <w:instrText xml:space="preserve"> TOC \o "1-2" </w:instrText>
      </w:r>
      <w:r w:rsidRPr="00375AB0">
        <w:rPr>
          <w:rFonts w:ascii="Arial" w:hAnsi="Arial" w:cs="Arial"/>
          <w:i w:val="0"/>
          <w:szCs w:val="22"/>
        </w:rPr>
        <w:fldChar w:fldCharType="separate"/>
      </w:r>
      <w:r w:rsidRPr="00375AB0">
        <w:rPr>
          <w:rFonts w:ascii="Arial" w:hAnsi="Arial" w:cs="Arial"/>
          <w:i w:val="0"/>
        </w:rPr>
        <w:t>1.</w:t>
      </w:r>
      <w:r w:rsidRPr="00375AB0">
        <w:rPr>
          <w:rFonts w:ascii="Arial" w:hAnsi="Arial" w:cs="Arial"/>
          <w:i w:val="0"/>
          <w:lang w:eastAsia="en-GB"/>
        </w:rPr>
        <w:tab/>
      </w:r>
      <w:r w:rsidRPr="00375AB0">
        <w:rPr>
          <w:rFonts w:ascii="Arial" w:hAnsi="Arial" w:cs="Arial"/>
          <w:i w:val="0"/>
        </w:rPr>
        <w:t>BACKGROUND INFORMATION</w:t>
      </w:r>
      <w:r w:rsidRPr="00375AB0">
        <w:rPr>
          <w:rFonts w:ascii="Arial" w:hAnsi="Arial" w:cs="Arial"/>
          <w:i w:val="0"/>
        </w:rPr>
        <w:tab/>
      </w:r>
      <w:r w:rsidRPr="00375AB0">
        <w:rPr>
          <w:rFonts w:ascii="Arial" w:hAnsi="Arial" w:cs="Arial"/>
          <w:i w:val="0"/>
        </w:rPr>
        <w:fldChar w:fldCharType="begin"/>
      </w:r>
      <w:r w:rsidRPr="00375AB0">
        <w:rPr>
          <w:rFonts w:ascii="Arial" w:hAnsi="Arial" w:cs="Arial"/>
          <w:i w:val="0"/>
        </w:rPr>
        <w:instrText xml:space="preserve"> PAGEREF _Toc216156977 \h </w:instrText>
      </w:r>
      <w:r w:rsidRPr="00375AB0">
        <w:rPr>
          <w:rFonts w:ascii="Arial" w:hAnsi="Arial" w:cs="Arial"/>
          <w:i w:val="0"/>
        </w:rPr>
      </w:r>
      <w:r w:rsidRPr="00375AB0">
        <w:rPr>
          <w:rFonts w:ascii="Arial" w:hAnsi="Arial" w:cs="Arial"/>
          <w:i w:val="0"/>
        </w:rPr>
        <w:fldChar w:fldCharType="separate"/>
      </w:r>
      <w:r w:rsidR="003C4E17">
        <w:rPr>
          <w:rFonts w:ascii="Arial" w:hAnsi="Arial" w:cs="Arial"/>
          <w:i w:val="0"/>
        </w:rPr>
        <w:t>2</w:t>
      </w:r>
      <w:r w:rsidRPr="00375AB0">
        <w:rPr>
          <w:rFonts w:ascii="Arial" w:hAnsi="Arial" w:cs="Arial"/>
          <w:i w:val="0"/>
        </w:rPr>
        <w:fldChar w:fldCharType="end"/>
      </w:r>
    </w:p>
    <w:p w14:paraId="69F7B5A9" w14:textId="5AF56C3A" w:rsidR="00726315" w:rsidRPr="00375AB0" w:rsidRDefault="00726315" w:rsidP="00276730">
      <w:pPr>
        <w:pStyle w:val="TOC2"/>
        <w:tabs>
          <w:tab w:val="left" w:pos="1276"/>
        </w:tabs>
        <w:ind w:left="1276" w:hanging="709"/>
        <w:rPr>
          <w:rFonts w:ascii="Arial" w:hAnsi="Arial" w:cs="Arial"/>
          <w:sz w:val="24"/>
          <w:lang w:eastAsia="en-GB"/>
        </w:rPr>
      </w:pPr>
      <w:r w:rsidRPr="00375AB0">
        <w:rPr>
          <w:rFonts w:ascii="Arial" w:hAnsi="Arial" w:cs="Arial"/>
        </w:rPr>
        <w:t>1.1.</w:t>
      </w:r>
      <w:r w:rsidRPr="00375AB0">
        <w:rPr>
          <w:rFonts w:ascii="Arial" w:hAnsi="Arial" w:cs="Arial"/>
          <w:sz w:val="24"/>
          <w:lang w:eastAsia="en-GB"/>
        </w:rPr>
        <w:tab/>
      </w:r>
      <w:r w:rsidRPr="00375AB0">
        <w:rPr>
          <w:rFonts w:ascii="Arial" w:hAnsi="Arial" w:cs="Arial"/>
        </w:rPr>
        <w:t>Beneficiary country</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_Toc216156978 \h </w:instrText>
      </w:r>
      <w:r w:rsidRPr="00375AB0">
        <w:rPr>
          <w:rFonts w:ascii="Arial" w:hAnsi="Arial" w:cs="Arial"/>
        </w:rPr>
      </w:r>
      <w:r w:rsidRPr="00375AB0">
        <w:rPr>
          <w:rFonts w:ascii="Arial" w:hAnsi="Arial" w:cs="Arial"/>
        </w:rPr>
        <w:fldChar w:fldCharType="separate"/>
      </w:r>
      <w:r w:rsidR="003C4E17">
        <w:rPr>
          <w:rFonts w:ascii="Arial" w:hAnsi="Arial" w:cs="Arial"/>
          <w:noProof/>
        </w:rPr>
        <w:t>2</w:t>
      </w:r>
      <w:r w:rsidRPr="00375AB0">
        <w:rPr>
          <w:rFonts w:ascii="Arial" w:hAnsi="Arial" w:cs="Arial"/>
        </w:rPr>
        <w:fldChar w:fldCharType="end"/>
      </w:r>
    </w:p>
    <w:p w14:paraId="5F00F700" w14:textId="54EC7ECE" w:rsidR="00726315" w:rsidRPr="00375AB0" w:rsidRDefault="00726315" w:rsidP="00276730">
      <w:pPr>
        <w:pStyle w:val="TOC2"/>
        <w:tabs>
          <w:tab w:val="left" w:pos="1276"/>
        </w:tabs>
        <w:ind w:left="1276" w:hanging="709"/>
        <w:rPr>
          <w:rFonts w:ascii="Arial" w:hAnsi="Arial" w:cs="Arial"/>
          <w:sz w:val="24"/>
          <w:lang w:eastAsia="en-GB"/>
        </w:rPr>
      </w:pPr>
      <w:r w:rsidRPr="00375AB0">
        <w:rPr>
          <w:rFonts w:ascii="Arial" w:hAnsi="Arial" w:cs="Arial"/>
        </w:rPr>
        <w:t>1.2.</w:t>
      </w:r>
      <w:r w:rsidRPr="00375AB0">
        <w:rPr>
          <w:rFonts w:ascii="Arial" w:hAnsi="Arial" w:cs="Arial"/>
          <w:sz w:val="24"/>
          <w:lang w:eastAsia="en-GB"/>
        </w:rPr>
        <w:tab/>
      </w:r>
      <w:r w:rsidRPr="00375AB0">
        <w:rPr>
          <w:rFonts w:ascii="Arial" w:hAnsi="Arial" w:cs="Arial"/>
        </w:rPr>
        <w:t>Contracting Authority</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_Toc216156979 \h </w:instrText>
      </w:r>
      <w:r w:rsidRPr="00375AB0">
        <w:rPr>
          <w:rFonts w:ascii="Arial" w:hAnsi="Arial" w:cs="Arial"/>
        </w:rPr>
      </w:r>
      <w:r w:rsidRPr="00375AB0">
        <w:rPr>
          <w:rFonts w:ascii="Arial" w:hAnsi="Arial" w:cs="Arial"/>
        </w:rPr>
        <w:fldChar w:fldCharType="separate"/>
      </w:r>
      <w:r w:rsidR="003C4E17">
        <w:rPr>
          <w:rFonts w:ascii="Arial" w:hAnsi="Arial" w:cs="Arial"/>
          <w:noProof/>
        </w:rPr>
        <w:t>2</w:t>
      </w:r>
      <w:r w:rsidRPr="00375AB0">
        <w:rPr>
          <w:rFonts w:ascii="Arial" w:hAnsi="Arial" w:cs="Arial"/>
        </w:rPr>
        <w:fldChar w:fldCharType="end"/>
      </w:r>
    </w:p>
    <w:p w14:paraId="43109656" w14:textId="42830833" w:rsidR="00726315" w:rsidRPr="00375AB0" w:rsidRDefault="00726315" w:rsidP="00276730">
      <w:pPr>
        <w:pStyle w:val="TOC2"/>
        <w:tabs>
          <w:tab w:val="left" w:pos="1276"/>
        </w:tabs>
        <w:ind w:left="1276" w:hanging="709"/>
        <w:rPr>
          <w:rFonts w:ascii="Arial" w:hAnsi="Arial" w:cs="Arial"/>
          <w:sz w:val="24"/>
          <w:lang w:eastAsia="en-GB"/>
        </w:rPr>
      </w:pPr>
      <w:r w:rsidRPr="00375AB0">
        <w:rPr>
          <w:rFonts w:ascii="Arial" w:hAnsi="Arial" w:cs="Arial"/>
        </w:rPr>
        <w:t>1.3.</w:t>
      </w:r>
      <w:r w:rsidRPr="00375AB0">
        <w:rPr>
          <w:rFonts w:ascii="Arial" w:hAnsi="Arial" w:cs="Arial"/>
          <w:sz w:val="24"/>
          <w:lang w:eastAsia="en-GB"/>
        </w:rPr>
        <w:tab/>
      </w:r>
      <w:r w:rsidRPr="00375AB0">
        <w:rPr>
          <w:rFonts w:ascii="Arial" w:hAnsi="Arial" w:cs="Arial"/>
        </w:rPr>
        <w:t>Relevant country background</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_Toc216156980 \h </w:instrText>
      </w:r>
      <w:r w:rsidRPr="00375AB0">
        <w:rPr>
          <w:rFonts w:ascii="Arial" w:hAnsi="Arial" w:cs="Arial"/>
        </w:rPr>
      </w:r>
      <w:r w:rsidRPr="00375AB0">
        <w:rPr>
          <w:rFonts w:ascii="Arial" w:hAnsi="Arial" w:cs="Arial"/>
        </w:rPr>
        <w:fldChar w:fldCharType="separate"/>
      </w:r>
      <w:r w:rsidR="003C4E17">
        <w:rPr>
          <w:rFonts w:ascii="Arial" w:hAnsi="Arial" w:cs="Arial"/>
          <w:noProof/>
        </w:rPr>
        <w:t>2</w:t>
      </w:r>
      <w:r w:rsidRPr="00375AB0">
        <w:rPr>
          <w:rFonts w:ascii="Arial" w:hAnsi="Arial" w:cs="Arial"/>
        </w:rPr>
        <w:fldChar w:fldCharType="end"/>
      </w:r>
    </w:p>
    <w:p w14:paraId="6E644B30" w14:textId="66F37962" w:rsidR="00726315" w:rsidRPr="00375AB0" w:rsidRDefault="00726315" w:rsidP="00276730">
      <w:pPr>
        <w:pStyle w:val="TOC2"/>
        <w:tabs>
          <w:tab w:val="left" w:pos="1276"/>
        </w:tabs>
        <w:ind w:left="1276" w:hanging="709"/>
        <w:rPr>
          <w:rFonts w:ascii="Arial" w:hAnsi="Arial" w:cs="Arial"/>
          <w:sz w:val="24"/>
          <w:lang w:eastAsia="en-GB"/>
        </w:rPr>
      </w:pPr>
      <w:r w:rsidRPr="00375AB0">
        <w:rPr>
          <w:rFonts w:ascii="Arial" w:hAnsi="Arial" w:cs="Arial"/>
        </w:rPr>
        <w:t>1.4.</w:t>
      </w:r>
      <w:r w:rsidRPr="00375AB0">
        <w:rPr>
          <w:rFonts w:ascii="Arial" w:hAnsi="Arial" w:cs="Arial"/>
          <w:sz w:val="24"/>
          <w:lang w:eastAsia="en-GB"/>
        </w:rPr>
        <w:tab/>
      </w:r>
      <w:r w:rsidRPr="00375AB0">
        <w:rPr>
          <w:rFonts w:ascii="Arial" w:hAnsi="Arial" w:cs="Arial"/>
        </w:rPr>
        <w:t>Current state of affairs in the relevant sector</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_Toc216156981 \h </w:instrText>
      </w:r>
      <w:r w:rsidRPr="00375AB0">
        <w:rPr>
          <w:rFonts w:ascii="Arial" w:hAnsi="Arial" w:cs="Arial"/>
        </w:rPr>
      </w:r>
      <w:r w:rsidRPr="00375AB0">
        <w:rPr>
          <w:rFonts w:ascii="Arial" w:hAnsi="Arial" w:cs="Arial"/>
        </w:rPr>
        <w:fldChar w:fldCharType="separate"/>
      </w:r>
      <w:r w:rsidR="003C4E17">
        <w:rPr>
          <w:rFonts w:ascii="Arial" w:hAnsi="Arial" w:cs="Arial"/>
          <w:noProof/>
        </w:rPr>
        <w:t>2</w:t>
      </w:r>
      <w:r w:rsidRPr="00375AB0">
        <w:rPr>
          <w:rFonts w:ascii="Arial" w:hAnsi="Arial" w:cs="Arial"/>
        </w:rPr>
        <w:fldChar w:fldCharType="end"/>
      </w:r>
    </w:p>
    <w:p w14:paraId="18A56A80" w14:textId="69FE83AC" w:rsidR="00726315" w:rsidRPr="00375AB0" w:rsidRDefault="00726315" w:rsidP="00276730">
      <w:pPr>
        <w:pStyle w:val="TOC2"/>
        <w:tabs>
          <w:tab w:val="left" w:pos="1276"/>
        </w:tabs>
        <w:ind w:left="1276" w:hanging="709"/>
        <w:rPr>
          <w:rFonts w:ascii="Arial" w:hAnsi="Arial" w:cs="Arial"/>
          <w:sz w:val="24"/>
          <w:lang w:eastAsia="en-GB"/>
        </w:rPr>
      </w:pPr>
      <w:r w:rsidRPr="00375AB0">
        <w:rPr>
          <w:rFonts w:ascii="Arial" w:hAnsi="Arial" w:cs="Arial"/>
        </w:rPr>
        <w:t>1.5.</w:t>
      </w:r>
      <w:r w:rsidRPr="00375AB0">
        <w:rPr>
          <w:rFonts w:ascii="Arial" w:hAnsi="Arial" w:cs="Arial"/>
          <w:sz w:val="24"/>
          <w:lang w:eastAsia="en-GB"/>
        </w:rPr>
        <w:tab/>
      </w:r>
      <w:r w:rsidRPr="00375AB0">
        <w:rPr>
          <w:rFonts w:ascii="Arial" w:hAnsi="Arial" w:cs="Arial"/>
        </w:rPr>
        <w:t>Related programmes and other donor activities:</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_Toc216156982 \h </w:instrText>
      </w:r>
      <w:r w:rsidRPr="00375AB0">
        <w:rPr>
          <w:rFonts w:ascii="Arial" w:hAnsi="Arial" w:cs="Arial"/>
        </w:rPr>
      </w:r>
      <w:r w:rsidRPr="00375AB0">
        <w:rPr>
          <w:rFonts w:ascii="Arial" w:hAnsi="Arial" w:cs="Arial"/>
        </w:rPr>
        <w:fldChar w:fldCharType="separate"/>
      </w:r>
      <w:r w:rsidR="003C4E17">
        <w:rPr>
          <w:rFonts w:ascii="Arial" w:hAnsi="Arial" w:cs="Arial"/>
          <w:noProof/>
        </w:rPr>
        <w:t>2</w:t>
      </w:r>
      <w:r w:rsidRPr="00375AB0">
        <w:rPr>
          <w:rFonts w:ascii="Arial" w:hAnsi="Arial" w:cs="Arial"/>
        </w:rPr>
        <w:fldChar w:fldCharType="end"/>
      </w:r>
    </w:p>
    <w:p w14:paraId="1CF35FEF" w14:textId="77777777" w:rsidR="00726315" w:rsidRPr="00375AB0" w:rsidRDefault="00726315" w:rsidP="00184FD1">
      <w:pPr>
        <w:pStyle w:val="TOC1"/>
        <w:rPr>
          <w:rFonts w:ascii="Arial" w:hAnsi="Arial" w:cs="Arial"/>
          <w:i w:val="0"/>
          <w:lang w:eastAsia="en-GB"/>
        </w:rPr>
      </w:pPr>
      <w:r w:rsidRPr="00375AB0">
        <w:rPr>
          <w:rFonts w:ascii="Arial" w:hAnsi="Arial" w:cs="Arial"/>
          <w:i w:val="0"/>
        </w:rPr>
        <w:t>2.</w:t>
      </w:r>
      <w:r w:rsidRPr="00375AB0">
        <w:rPr>
          <w:rFonts w:ascii="Arial" w:hAnsi="Arial" w:cs="Arial"/>
          <w:i w:val="0"/>
          <w:lang w:eastAsia="en-GB"/>
        </w:rPr>
        <w:tab/>
      </w:r>
      <w:r w:rsidRPr="00375AB0">
        <w:rPr>
          <w:rFonts w:ascii="Arial" w:hAnsi="Arial" w:cs="Arial"/>
          <w:i w:val="0"/>
        </w:rPr>
        <w:t>OBJECTIVE, PURPOSE &amp; EXPECTED RESULTS</w:t>
      </w:r>
      <w:r w:rsidRPr="00375AB0">
        <w:rPr>
          <w:rFonts w:ascii="Arial" w:hAnsi="Arial" w:cs="Arial"/>
          <w:i w:val="0"/>
        </w:rPr>
        <w:tab/>
        <w:t>2</w:t>
      </w:r>
    </w:p>
    <w:p w14:paraId="3FB4067A" w14:textId="77777777" w:rsidR="00726315" w:rsidRPr="00375AB0" w:rsidRDefault="00726315" w:rsidP="00276730">
      <w:pPr>
        <w:pStyle w:val="TOC2"/>
        <w:tabs>
          <w:tab w:val="left" w:pos="567"/>
        </w:tabs>
        <w:ind w:left="1276" w:hanging="709"/>
        <w:rPr>
          <w:rFonts w:ascii="Arial" w:hAnsi="Arial" w:cs="Arial"/>
          <w:sz w:val="24"/>
          <w:lang w:eastAsia="en-GB"/>
        </w:rPr>
      </w:pPr>
      <w:r w:rsidRPr="00375AB0">
        <w:rPr>
          <w:rFonts w:ascii="Arial" w:hAnsi="Arial" w:cs="Arial"/>
        </w:rPr>
        <w:t>2.1.</w:t>
      </w:r>
      <w:r w:rsidRPr="00375AB0">
        <w:rPr>
          <w:rFonts w:ascii="Arial" w:hAnsi="Arial" w:cs="Arial"/>
          <w:sz w:val="24"/>
          <w:lang w:eastAsia="en-GB"/>
        </w:rPr>
        <w:tab/>
      </w:r>
      <w:r w:rsidRPr="00375AB0">
        <w:rPr>
          <w:rFonts w:ascii="Arial" w:hAnsi="Arial" w:cs="Arial"/>
        </w:rPr>
        <w:t>Overall objective</w:t>
      </w:r>
      <w:r w:rsidRPr="00375AB0">
        <w:rPr>
          <w:rFonts w:ascii="Arial" w:hAnsi="Arial" w:cs="Arial"/>
        </w:rPr>
        <w:tab/>
        <w:t>2</w:t>
      </w:r>
    </w:p>
    <w:p w14:paraId="78694810" w14:textId="77777777" w:rsidR="00726315" w:rsidRPr="00375AB0" w:rsidRDefault="00726315" w:rsidP="00276730">
      <w:pPr>
        <w:pStyle w:val="TOC2"/>
        <w:tabs>
          <w:tab w:val="clear" w:pos="1560"/>
          <w:tab w:val="left" w:pos="567"/>
        </w:tabs>
        <w:ind w:left="1276" w:hanging="709"/>
        <w:rPr>
          <w:rFonts w:ascii="Arial" w:hAnsi="Arial" w:cs="Arial"/>
          <w:sz w:val="24"/>
          <w:lang w:eastAsia="en-GB"/>
        </w:rPr>
      </w:pPr>
      <w:r w:rsidRPr="00375AB0">
        <w:rPr>
          <w:rFonts w:ascii="Arial" w:hAnsi="Arial" w:cs="Arial"/>
        </w:rPr>
        <w:t>2.2.</w:t>
      </w:r>
      <w:r w:rsidRPr="00375AB0">
        <w:rPr>
          <w:rFonts w:ascii="Arial" w:hAnsi="Arial" w:cs="Arial"/>
          <w:sz w:val="24"/>
          <w:lang w:eastAsia="en-GB"/>
        </w:rPr>
        <w:tab/>
      </w:r>
      <w:r w:rsidR="00276730" w:rsidRPr="00375AB0">
        <w:rPr>
          <w:rFonts w:ascii="Arial" w:hAnsi="Arial" w:cs="Arial"/>
        </w:rPr>
        <w:t>Purpose</w:t>
      </w:r>
      <w:r w:rsidR="00276730" w:rsidRPr="00375AB0">
        <w:rPr>
          <w:rFonts w:ascii="Arial" w:hAnsi="Arial" w:cs="Arial"/>
        </w:rPr>
        <w:tab/>
      </w:r>
      <w:r w:rsidRPr="00375AB0">
        <w:rPr>
          <w:rFonts w:ascii="Arial" w:hAnsi="Arial" w:cs="Arial"/>
        </w:rPr>
        <w:t>2</w:t>
      </w:r>
    </w:p>
    <w:p w14:paraId="79FE9488" w14:textId="11CD6AA7" w:rsidR="00726315" w:rsidRPr="00375AB0" w:rsidRDefault="00726315" w:rsidP="00276730">
      <w:pPr>
        <w:pStyle w:val="TOC2"/>
        <w:tabs>
          <w:tab w:val="left" w:pos="567"/>
        </w:tabs>
        <w:ind w:left="1276" w:hanging="709"/>
        <w:rPr>
          <w:rFonts w:ascii="Arial" w:hAnsi="Arial" w:cs="Arial"/>
          <w:sz w:val="24"/>
          <w:lang w:eastAsia="en-GB"/>
        </w:rPr>
      </w:pPr>
      <w:r w:rsidRPr="00375AB0">
        <w:rPr>
          <w:rFonts w:ascii="Arial" w:hAnsi="Arial" w:cs="Arial"/>
        </w:rPr>
        <w:t>2.3.</w:t>
      </w:r>
      <w:r w:rsidRPr="00375AB0">
        <w:rPr>
          <w:rFonts w:ascii="Arial" w:hAnsi="Arial" w:cs="Arial"/>
          <w:sz w:val="24"/>
          <w:lang w:eastAsia="en-GB"/>
        </w:rPr>
        <w:tab/>
      </w:r>
      <w:r w:rsidRPr="00375AB0">
        <w:rPr>
          <w:rFonts w:ascii="Arial" w:hAnsi="Arial" w:cs="Arial"/>
        </w:rPr>
        <w:t xml:space="preserve">Results to be achieved by the </w:t>
      </w:r>
      <w:r w:rsidR="000E694E">
        <w:rPr>
          <w:rFonts w:ascii="Arial" w:hAnsi="Arial" w:cs="Arial"/>
        </w:rPr>
        <w:t>Contractor</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_Toc216156986 \h </w:instrText>
      </w:r>
      <w:r w:rsidRPr="00375AB0">
        <w:rPr>
          <w:rFonts w:ascii="Arial" w:hAnsi="Arial" w:cs="Arial"/>
        </w:rPr>
      </w:r>
      <w:r w:rsidRPr="00375AB0">
        <w:rPr>
          <w:rFonts w:ascii="Arial" w:hAnsi="Arial" w:cs="Arial"/>
        </w:rPr>
        <w:fldChar w:fldCharType="separate"/>
      </w:r>
      <w:r w:rsidR="003C4E17">
        <w:rPr>
          <w:rFonts w:ascii="Arial" w:hAnsi="Arial" w:cs="Arial"/>
          <w:noProof/>
        </w:rPr>
        <w:t>2</w:t>
      </w:r>
      <w:r w:rsidRPr="00375AB0">
        <w:rPr>
          <w:rFonts w:ascii="Arial" w:hAnsi="Arial" w:cs="Arial"/>
        </w:rPr>
        <w:fldChar w:fldCharType="end"/>
      </w:r>
    </w:p>
    <w:p w14:paraId="36951606" w14:textId="2BEED344" w:rsidR="00726315" w:rsidRPr="00375AB0" w:rsidRDefault="00726315" w:rsidP="00184FD1">
      <w:pPr>
        <w:pStyle w:val="TOC1"/>
        <w:rPr>
          <w:rFonts w:ascii="Arial" w:hAnsi="Arial" w:cs="Arial"/>
          <w:i w:val="0"/>
          <w:lang w:eastAsia="en-GB"/>
        </w:rPr>
      </w:pPr>
      <w:r w:rsidRPr="00375AB0">
        <w:rPr>
          <w:rFonts w:ascii="Arial" w:hAnsi="Arial" w:cs="Arial"/>
          <w:i w:val="0"/>
        </w:rPr>
        <w:t>3.</w:t>
      </w:r>
      <w:r w:rsidRPr="00375AB0">
        <w:rPr>
          <w:rFonts w:ascii="Arial" w:hAnsi="Arial" w:cs="Arial"/>
          <w:i w:val="0"/>
          <w:lang w:eastAsia="en-GB"/>
        </w:rPr>
        <w:tab/>
      </w:r>
      <w:r w:rsidRPr="00375AB0">
        <w:rPr>
          <w:rFonts w:ascii="Arial" w:hAnsi="Arial" w:cs="Arial"/>
          <w:i w:val="0"/>
        </w:rPr>
        <w:t>ASSUMPTIONS &amp; RISKS</w:t>
      </w:r>
      <w:r w:rsidRPr="00375AB0">
        <w:rPr>
          <w:rFonts w:ascii="Arial" w:hAnsi="Arial" w:cs="Arial"/>
          <w:i w:val="0"/>
        </w:rPr>
        <w:tab/>
      </w:r>
      <w:r w:rsidRPr="00375AB0">
        <w:rPr>
          <w:rFonts w:ascii="Arial" w:hAnsi="Arial" w:cs="Arial"/>
          <w:i w:val="0"/>
        </w:rPr>
        <w:fldChar w:fldCharType="begin"/>
      </w:r>
      <w:r w:rsidRPr="00375AB0">
        <w:rPr>
          <w:rFonts w:ascii="Arial" w:hAnsi="Arial" w:cs="Arial"/>
          <w:i w:val="0"/>
        </w:rPr>
        <w:instrText xml:space="preserve"> PAGEREF _Toc216156987 \h </w:instrText>
      </w:r>
      <w:r w:rsidRPr="00375AB0">
        <w:rPr>
          <w:rFonts w:ascii="Arial" w:hAnsi="Arial" w:cs="Arial"/>
          <w:i w:val="0"/>
        </w:rPr>
      </w:r>
      <w:r w:rsidRPr="00375AB0">
        <w:rPr>
          <w:rFonts w:ascii="Arial" w:hAnsi="Arial" w:cs="Arial"/>
          <w:i w:val="0"/>
        </w:rPr>
        <w:fldChar w:fldCharType="separate"/>
      </w:r>
      <w:r w:rsidR="003C4E17">
        <w:rPr>
          <w:rFonts w:ascii="Arial" w:hAnsi="Arial" w:cs="Arial"/>
          <w:i w:val="0"/>
        </w:rPr>
        <w:t>3</w:t>
      </w:r>
      <w:r w:rsidRPr="00375AB0">
        <w:rPr>
          <w:rFonts w:ascii="Arial" w:hAnsi="Arial" w:cs="Arial"/>
          <w:i w:val="0"/>
        </w:rPr>
        <w:fldChar w:fldCharType="end"/>
      </w:r>
    </w:p>
    <w:p w14:paraId="107ABE52" w14:textId="17EB79D7" w:rsidR="00726315" w:rsidRPr="00375AB0" w:rsidRDefault="00726315" w:rsidP="00276730">
      <w:pPr>
        <w:pStyle w:val="TOC2"/>
        <w:tabs>
          <w:tab w:val="left" w:pos="567"/>
        </w:tabs>
        <w:ind w:left="1276" w:hanging="709"/>
        <w:rPr>
          <w:rFonts w:ascii="Arial" w:hAnsi="Arial" w:cs="Arial"/>
          <w:sz w:val="24"/>
          <w:lang w:eastAsia="en-GB"/>
        </w:rPr>
      </w:pPr>
      <w:r w:rsidRPr="00375AB0">
        <w:rPr>
          <w:rFonts w:ascii="Arial" w:hAnsi="Arial" w:cs="Arial"/>
        </w:rPr>
        <w:t>3.1.</w:t>
      </w:r>
      <w:r w:rsidRPr="00375AB0">
        <w:rPr>
          <w:rFonts w:ascii="Arial" w:hAnsi="Arial" w:cs="Arial"/>
          <w:sz w:val="24"/>
          <w:lang w:eastAsia="en-GB"/>
        </w:rPr>
        <w:tab/>
      </w:r>
      <w:r w:rsidRPr="00375AB0">
        <w:rPr>
          <w:rFonts w:ascii="Arial" w:hAnsi="Arial" w:cs="Arial"/>
        </w:rPr>
        <w:t>Assumptions underlying the project intervention</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_Toc216156988 \h </w:instrText>
      </w:r>
      <w:r w:rsidRPr="00375AB0">
        <w:rPr>
          <w:rFonts w:ascii="Arial" w:hAnsi="Arial" w:cs="Arial"/>
        </w:rPr>
      </w:r>
      <w:r w:rsidRPr="00375AB0">
        <w:rPr>
          <w:rFonts w:ascii="Arial" w:hAnsi="Arial" w:cs="Arial"/>
        </w:rPr>
        <w:fldChar w:fldCharType="separate"/>
      </w:r>
      <w:r w:rsidR="003C4E17">
        <w:rPr>
          <w:rFonts w:ascii="Arial" w:hAnsi="Arial" w:cs="Arial"/>
          <w:noProof/>
        </w:rPr>
        <w:t>3</w:t>
      </w:r>
      <w:r w:rsidRPr="00375AB0">
        <w:rPr>
          <w:rFonts w:ascii="Arial" w:hAnsi="Arial" w:cs="Arial"/>
        </w:rPr>
        <w:fldChar w:fldCharType="end"/>
      </w:r>
    </w:p>
    <w:p w14:paraId="4FE416F8" w14:textId="0D2B9EB1" w:rsidR="00726315" w:rsidRPr="00375AB0" w:rsidRDefault="00726315" w:rsidP="00276730">
      <w:pPr>
        <w:pStyle w:val="TOC2"/>
        <w:tabs>
          <w:tab w:val="clear" w:pos="1560"/>
          <w:tab w:val="left" w:pos="567"/>
        </w:tabs>
        <w:ind w:left="1276" w:hanging="709"/>
        <w:rPr>
          <w:rFonts w:ascii="Arial" w:hAnsi="Arial" w:cs="Arial"/>
          <w:sz w:val="24"/>
          <w:lang w:eastAsia="en-GB"/>
        </w:rPr>
      </w:pPr>
      <w:r w:rsidRPr="00375AB0">
        <w:rPr>
          <w:rFonts w:ascii="Arial" w:hAnsi="Arial" w:cs="Arial"/>
        </w:rPr>
        <w:t>3.2.</w:t>
      </w:r>
      <w:r w:rsidRPr="00375AB0">
        <w:rPr>
          <w:rFonts w:ascii="Arial" w:hAnsi="Arial" w:cs="Arial"/>
          <w:sz w:val="24"/>
          <w:lang w:eastAsia="en-GB"/>
        </w:rPr>
        <w:tab/>
      </w:r>
      <w:r w:rsidR="00276730" w:rsidRPr="00375AB0">
        <w:rPr>
          <w:rFonts w:ascii="Arial" w:hAnsi="Arial" w:cs="Arial"/>
        </w:rPr>
        <w:t>Risks</w:t>
      </w:r>
      <w:r w:rsidR="00276730"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_Toc216156989 \h </w:instrText>
      </w:r>
      <w:r w:rsidRPr="00375AB0">
        <w:rPr>
          <w:rFonts w:ascii="Arial" w:hAnsi="Arial" w:cs="Arial"/>
        </w:rPr>
      </w:r>
      <w:r w:rsidRPr="00375AB0">
        <w:rPr>
          <w:rFonts w:ascii="Arial" w:hAnsi="Arial" w:cs="Arial"/>
        </w:rPr>
        <w:fldChar w:fldCharType="separate"/>
      </w:r>
      <w:r w:rsidR="003C4E17">
        <w:rPr>
          <w:rFonts w:ascii="Arial" w:hAnsi="Arial" w:cs="Arial"/>
          <w:noProof/>
        </w:rPr>
        <w:t>3</w:t>
      </w:r>
      <w:r w:rsidRPr="00375AB0">
        <w:rPr>
          <w:rFonts w:ascii="Arial" w:hAnsi="Arial" w:cs="Arial"/>
        </w:rPr>
        <w:fldChar w:fldCharType="end"/>
      </w:r>
    </w:p>
    <w:p w14:paraId="7C52175C" w14:textId="77777777" w:rsidR="00726315" w:rsidRPr="00375AB0" w:rsidRDefault="00726315" w:rsidP="00184FD1">
      <w:pPr>
        <w:pStyle w:val="TOC1"/>
        <w:rPr>
          <w:rFonts w:ascii="Arial" w:hAnsi="Arial" w:cs="Arial"/>
          <w:i w:val="0"/>
          <w:lang w:eastAsia="en-GB"/>
        </w:rPr>
      </w:pPr>
      <w:r w:rsidRPr="00375AB0">
        <w:rPr>
          <w:rFonts w:ascii="Arial" w:hAnsi="Arial" w:cs="Arial"/>
          <w:i w:val="0"/>
        </w:rPr>
        <w:t>4.</w:t>
      </w:r>
      <w:r w:rsidRPr="00375AB0">
        <w:rPr>
          <w:rFonts w:ascii="Arial" w:hAnsi="Arial" w:cs="Arial"/>
          <w:i w:val="0"/>
          <w:lang w:eastAsia="en-GB"/>
        </w:rPr>
        <w:tab/>
      </w:r>
      <w:r w:rsidRPr="00375AB0">
        <w:rPr>
          <w:rFonts w:ascii="Arial" w:hAnsi="Arial" w:cs="Arial"/>
          <w:i w:val="0"/>
        </w:rPr>
        <w:t>SCOPE OF THE WORK</w:t>
      </w:r>
      <w:r w:rsidRPr="00375AB0">
        <w:rPr>
          <w:rFonts w:ascii="Arial" w:hAnsi="Arial" w:cs="Arial"/>
          <w:i w:val="0"/>
        </w:rPr>
        <w:tab/>
      </w:r>
      <w:r w:rsidR="00572CC1" w:rsidRPr="00375AB0">
        <w:rPr>
          <w:rFonts w:ascii="Arial" w:hAnsi="Arial" w:cs="Arial"/>
          <w:i w:val="0"/>
        </w:rPr>
        <w:t>4</w:t>
      </w:r>
    </w:p>
    <w:p w14:paraId="74571A82" w14:textId="77777777" w:rsidR="00726315" w:rsidRPr="00375AB0" w:rsidRDefault="00726315" w:rsidP="00276730">
      <w:pPr>
        <w:pStyle w:val="TOC2"/>
        <w:tabs>
          <w:tab w:val="clear" w:pos="1560"/>
          <w:tab w:val="left" w:pos="567"/>
        </w:tabs>
        <w:ind w:left="1276" w:hanging="709"/>
        <w:rPr>
          <w:rFonts w:ascii="Arial" w:hAnsi="Arial" w:cs="Arial"/>
          <w:sz w:val="24"/>
          <w:lang w:eastAsia="en-GB"/>
        </w:rPr>
      </w:pPr>
      <w:r w:rsidRPr="00375AB0">
        <w:rPr>
          <w:rFonts w:ascii="Arial" w:hAnsi="Arial" w:cs="Arial"/>
        </w:rPr>
        <w:t>4.1.</w:t>
      </w:r>
      <w:r w:rsidRPr="00375AB0">
        <w:rPr>
          <w:rFonts w:ascii="Arial" w:hAnsi="Arial" w:cs="Arial"/>
          <w:sz w:val="24"/>
          <w:lang w:eastAsia="en-GB"/>
        </w:rPr>
        <w:tab/>
      </w:r>
      <w:r w:rsidR="00276730" w:rsidRPr="00375AB0">
        <w:rPr>
          <w:rFonts w:ascii="Arial" w:hAnsi="Arial" w:cs="Arial"/>
        </w:rPr>
        <w:t>General</w:t>
      </w:r>
      <w:r w:rsidR="00276730" w:rsidRPr="00375AB0">
        <w:rPr>
          <w:rFonts w:ascii="Arial" w:hAnsi="Arial" w:cs="Arial"/>
        </w:rPr>
        <w:tab/>
      </w:r>
      <w:r w:rsidR="00572CC1" w:rsidRPr="00375AB0">
        <w:rPr>
          <w:rFonts w:ascii="Arial" w:hAnsi="Arial" w:cs="Arial"/>
        </w:rPr>
        <w:t>4</w:t>
      </w:r>
    </w:p>
    <w:p w14:paraId="4CA0D141" w14:textId="77777777" w:rsidR="00726315" w:rsidRPr="00375AB0" w:rsidRDefault="00726315" w:rsidP="00276730">
      <w:pPr>
        <w:pStyle w:val="TOC2"/>
        <w:tabs>
          <w:tab w:val="left" w:pos="567"/>
        </w:tabs>
        <w:ind w:left="1276" w:hanging="709"/>
        <w:rPr>
          <w:rFonts w:ascii="Arial" w:hAnsi="Arial" w:cs="Arial"/>
          <w:sz w:val="24"/>
          <w:lang w:eastAsia="en-GB"/>
        </w:rPr>
      </w:pPr>
      <w:r w:rsidRPr="00375AB0">
        <w:rPr>
          <w:rFonts w:ascii="Arial" w:hAnsi="Arial" w:cs="Arial"/>
        </w:rPr>
        <w:t>4.2.</w:t>
      </w:r>
      <w:r w:rsidRPr="00375AB0">
        <w:rPr>
          <w:rFonts w:ascii="Arial" w:hAnsi="Arial" w:cs="Arial"/>
          <w:sz w:val="24"/>
          <w:lang w:eastAsia="en-GB"/>
        </w:rPr>
        <w:tab/>
      </w:r>
      <w:r w:rsidRPr="00375AB0">
        <w:rPr>
          <w:rFonts w:ascii="Arial" w:hAnsi="Arial" w:cs="Arial"/>
        </w:rPr>
        <w:t>Specific activities</w:t>
      </w:r>
      <w:r w:rsidRPr="00375AB0">
        <w:rPr>
          <w:rFonts w:ascii="Arial" w:hAnsi="Arial" w:cs="Arial"/>
        </w:rPr>
        <w:tab/>
      </w:r>
      <w:r w:rsidR="003B730A" w:rsidRPr="00375AB0">
        <w:rPr>
          <w:rFonts w:ascii="Arial" w:hAnsi="Arial" w:cs="Arial"/>
        </w:rPr>
        <w:t>4</w:t>
      </w:r>
    </w:p>
    <w:p w14:paraId="50889755" w14:textId="465E5BDE" w:rsidR="00726315" w:rsidRPr="00375AB0" w:rsidRDefault="00726315" w:rsidP="00276730">
      <w:pPr>
        <w:pStyle w:val="TOC2"/>
        <w:tabs>
          <w:tab w:val="left" w:pos="567"/>
        </w:tabs>
        <w:ind w:left="1276" w:hanging="709"/>
        <w:rPr>
          <w:rFonts w:ascii="Arial" w:hAnsi="Arial" w:cs="Arial"/>
          <w:sz w:val="24"/>
          <w:lang w:eastAsia="en-GB"/>
        </w:rPr>
      </w:pPr>
      <w:r w:rsidRPr="00375AB0">
        <w:rPr>
          <w:rFonts w:ascii="Arial" w:hAnsi="Arial" w:cs="Arial"/>
        </w:rPr>
        <w:t>4.3.</w:t>
      </w:r>
      <w:r w:rsidRPr="00375AB0">
        <w:rPr>
          <w:rFonts w:ascii="Arial" w:hAnsi="Arial" w:cs="Arial"/>
          <w:sz w:val="24"/>
          <w:lang w:eastAsia="en-GB"/>
        </w:rPr>
        <w:tab/>
      </w:r>
      <w:r w:rsidRPr="00375AB0">
        <w:rPr>
          <w:rFonts w:ascii="Arial" w:hAnsi="Arial" w:cs="Arial"/>
        </w:rPr>
        <w:t>Project management</w:t>
      </w:r>
      <w:r w:rsidRPr="00375AB0">
        <w:rPr>
          <w:rFonts w:ascii="Arial" w:hAnsi="Arial" w:cs="Arial"/>
        </w:rPr>
        <w:tab/>
      </w:r>
      <w:r w:rsidR="00631203">
        <w:rPr>
          <w:rFonts w:ascii="Arial" w:hAnsi="Arial" w:cs="Arial"/>
        </w:rPr>
        <w:t>5</w:t>
      </w:r>
    </w:p>
    <w:p w14:paraId="23228739" w14:textId="2742F299" w:rsidR="00726315" w:rsidRPr="00375AB0" w:rsidRDefault="00726315" w:rsidP="00184FD1">
      <w:pPr>
        <w:pStyle w:val="TOC1"/>
        <w:rPr>
          <w:rFonts w:ascii="Arial" w:hAnsi="Arial" w:cs="Arial"/>
          <w:i w:val="0"/>
          <w:lang w:eastAsia="en-GB"/>
        </w:rPr>
      </w:pPr>
      <w:r w:rsidRPr="00375AB0">
        <w:rPr>
          <w:rFonts w:ascii="Arial" w:hAnsi="Arial" w:cs="Arial"/>
          <w:i w:val="0"/>
        </w:rPr>
        <w:t>5.</w:t>
      </w:r>
      <w:r w:rsidRPr="00375AB0">
        <w:rPr>
          <w:rFonts w:ascii="Arial" w:hAnsi="Arial" w:cs="Arial"/>
          <w:i w:val="0"/>
          <w:lang w:eastAsia="en-GB"/>
        </w:rPr>
        <w:tab/>
      </w:r>
      <w:r w:rsidRPr="00375AB0">
        <w:rPr>
          <w:rFonts w:ascii="Arial" w:hAnsi="Arial" w:cs="Arial"/>
          <w:i w:val="0"/>
        </w:rPr>
        <w:t>LOGISTICS AND TIMING</w:t>
      </w:r>
      <w:r w:rsidRPr="00375AB0">
        <w:rPr>
          <w:rFonts w:ascii="Arial" w:hAnsi="Arial" w:cs="Arial"/>
          <w:i w:val="0"/>
        </w:rPr>
        <w:tab/>
      </w:r>
      <w:r w:rsidR="003636A1">
        <w:rPr>
          <w:rFonts w:ascii="Arial" w:hAnsi="Arial" w:cs="Arial"/>
          <w:i w:val="0"/>
        </w:rPr>
        <w:t>5</w:t>
      </w:r>
    </w:p>
    <w:p w14:paraId="7EAA6C65" w14:textId="534B6CCD" w:rsidR="00726315" w:rsidRPr="00375AB0" w:rsidRDefault="00726315" w:rsidP="00276730">
      <w:pPr>
        <w:pStyle w:val="TOC2"/>
        <w:tabs>
          <w:tab w:val="clear" w:pos="1560"/>
          <w:tab w:val="left" w:pos="567"/>
        </w:tabs>
        <w:ind w:left="1276" w:hanging="709"/>
        <w:rPr>
          <w:rFonts w:ascii="Arial" w:hAnsi="Arial" w:cs="Arial"/>
          <w:sz w:val="24"/>
          <w:lang w:eastAsia="en-GB"/>
        </w:rPr>
      </w:pPr>
      <w:r w:rsidRPr="00375AB0">
        <w:rPr>
          <w:rFonts w:ascii="Arial" w:hAnsi="Arial" w:cs="Arial"/>
        </w:rPr>
        <w:t>5.1.</w:t>
      </w:r>
      <w:r w:rsidRPr="00375AB0">
        <w:rPr>
          <w:rFonts w:ascii="Arial" w:hAnsi="Arial" w:cs="Arial"/>
          <w:sz w:val="24"/>
          <w:lang w:eastAsia="en-GB"/>
        </w:rPr>
        <w:tab/>
      </w:r>
      <w:r w:rsidR="00276730" w:rsidRPr="00375AB0">
        <w:rPr>
          <w:rFonts w:ascii="Arial" w:hAnsi="Arial" w:cs="Arial"/>
        </w:rPr>
        <w:t>Location</w:t>
      </w:r>
      <w:r w:rsidR="00276730" w:rsidRPr="00375AB0">
        <w:rPr>
          <w:rFonts w:ascii="Arial" w:hAnsi="Arial" w:cs="Arial"/>
        </w:rPr>
        <w:tab/>
      </w:r>
      <w:r w:rsidR="00BB52BD">
        <w:rPr>
          <w:rFonts w:ascii="Arial" w:hAnsi="Arial" w:cs="Arial"/>
        </w:rPr>
        <w:t>5</w:t>
      </w:r>
    </w:p>
    <w:p w14:paraId="6B0D64F6" w14:textId="383B41AA" w:rsidR="00726315" w:rsidRPr="00375AB0" w:rsidRDefault="00726315" w:rsidP="00276730">
      <w:pPr>
        <w:pStyle w:val="TOC2"/>
        <w:tabs>
          <w:tab w:val="left" w:pos="567"/>
        </w:tabs>
        <w:ind w:left="1276" w:hanging="709"/>
        <w:rPr>
          <w:rFonts w:ascii="Arial" w:hAnsi="Arial" w:cs="Arial"/>
          <w:sz w:val="24"/>
          <w:lang w:eastAsia="en-GB"/>
        </w:rPr>
      </w:pPr>
      <w:r w:rsidRPr="00375AB0">
        <w:rPr>
          <w:rFonts w:ascii="Arial" w:hAnsi="Arial" w:cs="Arial"/>
        </w:rPr>
        <w:t>5.2.</w:t>
      </w:r>
      <w:r w:rsidRPr="00375AB0">
        <w:rPr>
          <w:rFonts w:ascii="Arial" w:hAnsi="Arial" w:cs="Arial"/>
          <w:sz w:val="24"/>
          <w:lang w:eastAsia="en-GB"/>
        </w:rPr>
        <w:tab/>
      </w:r>
      <w:r w:rsidRPr="00375AB0">
        <w:rPr>
          <w:rFonts w:ascii="Arial" w:hAnsi="Arial" w:cs="Arial"/>
        </w:rPr>
        <w:t>Commencement date &amp; Period of implementation of tasks</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_Toc216156996 \h </w:instrText>
      </w:r>
      <w:r w:rsidRPr="00375AB0">
        <w:rPr>
          <w:rFonts w:ascii="Arial" w:hAnsi="Arial" w:cs="Arial"/>
        </w:rPr>
      </w:r>
      <w:r w:rsidRPr="00375AB0">
        <w:rPr>
          <w:rFonts w:ascii="Arial" w:hAnsi="Arial" w:cs="Arial"/>
        </w:rPr>
        <w:fldChar w:fldCharType="separate"/>
      </w:r>
      <w:r w:rsidR="003C4E17">
        <w:rPr>
          <w:rFonts w:ascii="Arial" w:hAnsi="Arial" w:cs="Arial"/>
          <w:noProof/>
        </w:rPr>
        <w:t>5</w:t>
      </w:r>
      <w:r w:rsidRPr="00375AB0">
        <w:rPr>
          <w:rFonts w:ascii="Arial" w:hAnsi="Arial" w:cs="Arial"/>
        </w:rPr>
        <w:fldChar w:fldCharType="end"/>
      </w:r>
    </w:p>
    <w:p w14:paraId="7BE71E62" w14:textId="0A80AACE" w:rsidR="00726315" w:rsidRPr="00375AB0" w:rsidRDefault="00726315" w:rsidP="00184FD1">
      <w:pPr>
        <w:pStyle w:val="TOC1"/>
        <w:rPr>
          <w:rFonts w:ascii="Arial" w:hAnsi="Arial" w:cs="Arial"/>
          <w:i w:val="0"/>
          <w:lang w:eastAsia="en-GB"/>
        </w:rPr>
      </w:pPr>
      <w:r w:rsidRPr="00375AB0">
        <w:rPr>
          <w:rFonts w:ascii="Arial" w:hAnsi="Arial" w:cs="Arial"/>
          <w:i w:val="0"/>
        </w:rPr>
        <w:t>6.</w:t>
      </w:r>
      <w:r w:rsidRPr="00375AB0">
        <w:rPr>
          <w:rFonts w:ascii="Arial" w:hAnsi="Arial" w:cs="Arial"/>
          <w:i w:val="0"/>
          <w:lang w:eastAsia="en-GB"/>
        </w:rPr>
        <w:tab/>
      </w:r>
      <w:r w:rsidRPr="00375AB0">
        <w:rPr>
          <w:rFonts w:ascii="Arial" w:hAnsi="Arial" w:cs="Arial"/>
          <w:i w:val="0"/>
        </w:rPr>
        <w:t>REQUIREMENTS</w:t>
      </w:r>
      <w:r w:rsidRPr="00375AB0">
        <w:rPr>
          <w:rFonts w:ascii="Arial" w:hAnsi="Arial" w:cs="Arial"/>
          <w:i w:val="0"/>
        </w:rPr>
        <w:tab/>
      </w:r>
      <w:r w:rsidRPr="00375AB0">
        <w:rPr>
          <w:rFonts w:ascii="Arial" w:hAnsi="Arial" w:cs="Arial"/>
          <w:i w:val="0"/>
        </w:rPr>
        <w:fldChar w:fldCharType="begin"/>
      </w:r>
      <w:r w:rsidRPr="00375AB0">
        <w:rPr>
          <w:rFonts w:ascii="Arial" w:hAnsi="Arial" w:cs="Arial"/>
          <w:i w:val="0"/>
        </w:rPr>
        <w:instrText xml:space="preserve"> PAGEREF _Toc216156997 \h </w:instrText>
      </w:r>
      <w:r w:rsidRPr="00375AB0">
        <w:rPr>
          <w:rFonts w:ascii="Arial" w:hAnsi="Arial" w:cs="Arial"/>
          <w:i w:val="0"/>
        </w:rPr>
      </w:r>
      <w:r w:rsidRPr="00375AB0">
        <w:rPr>
          <w:rFonts w:ascii="Arial" w:hAnsi="Arial" w:cs="Arial"/>
          <w:i w:val="0"/>
        </w:rPr>
        <w:fldChar w:fldCharType="separate"/>
      </w:r>
      <w:r w:rsidR="003C4E17">
        <w:rPr>
          <w:rFonts w:ascii="Arial" w:hAnsi="Arial" w:cs="Arial"/>
          <w:i w:val="0"/>
        </w:rPr>
        <w:t>5</w:t>
      </w:r>
      <w:r w:rsidRPr="00375AB0">
        <w:rPr>
          <w:rFonts w:ascii="Arial" w:hAnsi="Arial" w:cs="Arial"/>
          <w:i w:val="0"/>
        </w:rPr>
        <w:fldChar w:fldCharType="end"/>
      </w:r>
    </w:p>
    <w:p w14:paraId="6C85A0E4" w14:textId="035FBB67" w:rsidR="00726315" w:rsidRPr="00375AB0" w:rsidRDefault="00726315" w:rsidP="00C40031">
      <w:pPr>
        <w:pStyle w:val="TOC2"/>
        <w:tabs>
          <w:tab w:val="clear" w:pos="1560"/>
          <w:tab w:val="left" w:pos="567"/>
        </w:tabs>
        <w:ind w:left="1276" w:hanging="709"/>
        <w:rPr>
          <w:rFonts w:ascii="Arial" w:hAnsi="Arial" w:cs="Arial"/>
          <w:sz w:val="24"/>
          <w:lang w:eastAsia="en-GB"/>
        </w:rPr>
      </w:pPr>
      <w:r w:rsidRPr="00375AB0">
        <w:rPr>
          <w:rFonts w:ascii="Arial" w:hAnsi="Arial" w:cs="Arial"/>
        </w:rPr>
        <w:t>6.1.</w:t>
      </w:r>
      <w:r w:rsidRPr="00375AB0">
        <w:rPr>
          <w:rFonts w:ascii="Arial" w:hAnsi="Arial" w:cs="Arial"/>
          <w:sz w:val="24"/>
          <w:lang w:eastAsia="en-GB"/>
        </w:rPr>
        <w:tab/>
      </w:r>
      <w:r w:rsidRPr="00375AB0">
        <w:rPr>
          <w:rFonts w:ascii="Arial" w:hAnsi="Arial" w:cs="Arial"/>
        </w:rPr>
        <w:t>Personnel</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_Toc216156998 \h </w:instrText>
      </w:r>
      <w:r w:rsidRPr="00375AB0">
        <w:rPr>
          <w:rFonts w:ascii="Arial" w:hAnsi="Arial" w:cs="Arial"/>
        </w:rPr>
      </w:r>
      <w:r w:rsidRPr="00375AB0">
        <w:rPr>
          <w:rFonts w:ascii="Arial" w:hAnsi="Arial" w:cs="Arial"/>
        </w:rPr>
        <w:fldChar w:fldCharType="separate"/>
      </w:r>
      <w:r w:rsidR="003C4E17">
        <w:rPr>
          <w:rFonts w:ascii="Arial" w:hAnsi="Arial" w:cs="Arial"/>
          <w:noProof/>
        </w:rPr>
        <w:t>5</w:t>
      </w:r>
      <w:r w:rsidRPr="00375AB0">
        <w:rPr>
          <w:rFonts w:ascii="Arial" w:hAnsi="Arial" w:cs="Arial"/>
        </w:rPr>
        <w:fldChar w:fldCharType="end"/>
      </w:r>
    </w:p>
    <w:p w14:paraId="5D7A3E71" w14:textId="1BFC942F" w:rsidR="00726315" w:rsidRPr="00375AB0" w:rsidRDefault="00726315" w:rsidP="00C40031">
      <w:pPr>
        <w:pStyle w:val="TOC2"/>
        <w:tabs>
          <w:tab w:val="left" w:pos="567"/>
        </w:tabs>
        <w:ind w:left="1276" w:hanging="709"/>
        <w:rPr>
          <w:rFonts w:ascii="Arial" w:hAnsi="Arial" w:cs="Arial"/>
          <w:sz w:val="24"/>
          <w:lang w:eastAsia="en-GB"/>
        </w:rPr>
      </w:pPr>
      <w:r w:rsidRPr="00375AB0">
        <w:rPr>
          <w:rFonts w:ascii="Arial" w:hAnsi="Arial" w:cs="Arial"/>
        </w:rPr>
        <w:t>6.2.</w:t>
      </w:r>
      <w:r w:rsidRPr="00375AB0">
        <w:rPr>
          <w:rFonts w:ascii="Arial" w:hAnsi="Arial" w:cs="Arial"/>
          <w:sz w:val="24"/>
          <w:lang w:eastAsia="en-GB"/>
        </w:rPr>
        <w:tab/>
      </w:r>
      <w:r w:rsidR="00987786" w:rsidRPr="00375AB0">
        <w:rPr>
          <w:rFonts w:ascii="Arial" w:hAnsi="Arial" w:cs="Arial"/>
        </w:rPr>
        <w:t>Office accommodation</w:t>
      </w:r>
      <w:r w:rsidR="00987786" w:rsidRPr="00375AB0">
        <w:rPr>
          <w:rFonts w:ascii="Arial" w:hAnsi="Arial" w:cs="Arial"/>
        </w:rPr>
        <w:tab/>
      </w:r>
      <w:r w:rsidR="00BB52BD">
        <w:rPr>
          <w:rFonts w:ascii="Arial" w:hAnsi="Arial" w:cs="Arial"/>
        </w:rPr>
        <w:t>6</w:t>
      </w:r>
    </w:p>
    <w:p w14:paraId="35BA5961" w14:textId="10813268" w:rsidR="00726315" w:rsidRPr="00375AB0" w:rsidRDefault="00726315" w:rsidP="00C40031">
      <w:pPr>
        <w:pStyle w:val="TOC2"/>
        <w:tabs>
          <w:tab w:val="left" w:pos="567"/>
        </w:tabs>
        <w:ind w:left="1276" w:hanging="709"/>
        <w:rPr>
          <w:rFonts w:ascii="Arial" w:hAnsi="Arial" w:cs="Arial"/>
          <w:sz w:val="24"/>
          <w:lang w:eastAsia="en-GB"/>
        </w:rPr>
      </w:pPr>
      <w:r w:rsidRPr="00375AB0">
        <w:rPr>
          <w:rFonts w:ascii="Arial" w:hAnsi="Arial" w:cs="Arial"/>
        </w:rPr>
        <w:t>6.3.</w:t>
      </w:r>
      <w:r w:rsidRPr="00375AB0">
        <w:rPr>
          <w:rFonts w:ascii="Arial" w:hAnsi="Arial" w:cs="Arial"/>
          <w:sz w:val="24"/>
          <w:lang w:eastAsia="en-GB"/>
        </w:rPr>
        <w:tab/>
      </w:r>
      <w:r w:rsidRPr="00375AB0">
        <w:rPr>
          <w:rFonts w:ascii="Arial" w:hAnsi="Arial" w:cs="Arial"/>
        </w:rPr>
        <w:t xml:space="preserve">Facilities to be provided by the </w:t>
      </w:r>
      <w:r w:rsidR="000E694E">
        <w:rPr>
          <w:rFonts w:ascii="Arial" w:hAnsi="Arial" w:cs="Arial"/>
        </w:rPr>
        <w:t>Contractor</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_Toc216157000 \h </w:instrText>
      </w:r>
      <w:r w:rsidRPr="00375AB0">
        <w:rPr>
          <w:rFonts w:ascii="Arial" w:hAnsi="Arial" w:cs="Arial"/>
        </w:rPr>
      </w:r>
      <w:r w:rsidRPr="00375AB0">
        <w:rPr>
          <w:rFonts w:ascii="Arial" w:hAnsi="Arial" w:cs="Arial"/>
        </w:rPr>
        <w:fldChar w:fldCharType="separate"/>
      </w:r>
      <w:r w:rsidR="003C4E17">
        <w:rPr>
          <w:rFonts w:ascii="Arial" w:hAnsi="Arial" w:cs="Arial"/>
          <w:noProof/>
        </w:rPr>
        <w:t>6</w:t>
      </w:r>
      <w:r w:rsidRPr="00375AB0">
        <w:rPr>
          <w:rFonts w:ascii="Arial" w:hAnsi="Arial" w:cs="Arial"/>
        </w:rPr>
        <w:fldChar w:fldCharType="end"/>
      </w:r>
    </w:p>
    <w:p w14:paraId="4903C065" w14:textId="36724056" w:rsidR="00726315" w:rsidRPr="00375AB0" w:rsidRDefault="00726315" w:rsidP="00C40031">
      <w:pPr>
        <w:pStyle w:val="TOC2"/>
        <w:tabs>
          <w:tab w:val="clear" w:pos="1560"/>
          <w:tab w:val="left" w:pos="567"/>
        </w:tabs>
        <w:ind w:left="1276" w:hanging="709"/>
        <w:rPr>
          <w:rFonts w:ascii="Arial" w:hAnsi="Arial" w:cs="Arial"/>
          <w:sz w:val="24"/>
          <w:lang w:eastAsia="en-GB"/>
        </w:rPr>
      </w:pPr>
      <w:r w:rsidRPr="00375AB0">
        <w:rPr>
          <w:rFonts w:ascii="Arial" w:hAnsi="Arial" w:cs="Arial"/>
        </w:rPr>
        <w:t>6.4.</w:t>
      </w:r>
      <w:r w:rsidRPr="00375AB0">
        <w:rPr>
          <w:rFonts w:ascii="Arial" w:hAnsi="Arial" w:cs="Arial"/>
          <w:sz w:val="24"/>
          <w:lang w:eastAsia="en-GB"/>
        </w:rPr>
        <w:tab/>
      </w:r>
      <w:r w:rsidR="00C40031" w:rsidRPr="00375AB0">
        <w:rPr>
          <w:rFonts w:ascii="Arial" w:hAnsi="Arial" w:cs="Arial"/>
        </w:rPr>
        <w:t>Equipment</w:t>
      </w:r>
      <w:r w:rsidR="00276730"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_Toc216157001 \h </w:instrText>
      </w:r>
      <w:r w:rsidRPr="00375AB0">
        <w:rPr>
          <w:rFonts w:ascii="Arial" w:hAnsi="Arial" w:cs="Arial"/>
        </w:rPr>
      </w:r>
      <w:r w:rsidRPr="00375AB0">
        <w:rPr>
          <w:rFonts w:ascii="Arial" w:hAnsi="Arial" w:cs="Arial"/>
        </w:rPr>
        <w:fldChar w:fldCharType="separate"/>
      </w:r>
      <w:r w:rsidR="003C4E17">
        <w:rPr>
          <w:rFonts w:ascii="Arial" w:hAnsi="Arial" w:cs="Arial"/>
          <w:noProof/>
        </w:rPr>
        <w:t>6</w:t>
      </w:r>
      <w:r w:rsidRPr="00375AB0">
        <w:rPr>
          <w:rFonts w:ascii="Arial" w:hAnsi="Arial" w:cs="Arial"/>
        </w:rPr>
        <w:fldChar w:fldCharType="end"/>
      </w:r>
    </w:p>
    <w:p w14:paraId="2FF8BA95" w14:textId="180F4BBE" w:rsidR="00726315" w:rsidRPr="00375AB0" w:rsidRDefault="00726315" w:rsidP="00184FD1">
      <w:pPr>
        <w:pStyle w:val="TOC1"/>
        <w:rPr>
          <w:rFonts w:ascii="Arial" w:hAnsi="Arial" w:cs="Arial"/>
          <w:i w:val="0"/>
          <w:lang w:eastAsia="en-GB"/>
        </w:rPr>
      </w:pPr>
      <w:r w:rsidRPr="00375AB0">
        <w:rPr>
          <w:rFonts w:ascii="Arial" w:hAnsi="Arial" w:cs="Arial"/>
          <w:i w:val="0"/>
        </w:rPr>
        <w:t>7.</w:t>
      </w:r>
      <w:r w:rsidRPr="00375AB0">
        <w:rPr>
          <w:rFonts w:ascii="Arial" w:hAnsi="Arial" w:cs="Arial"/>
          <w:i w:val="0"/>
          <w:lang w:eastAsia="en-GB"/>
        </w:rPr>
        <w:tab/>
      </w:r>
      <w:r w:rsidRPr="00375AB0">
        <w:rPr>
          <w:rFonts w:ascii="Arial" w:hAnsi="Arial" w:cs="Arial"/>
          <w:i w:val="0"/>
        </w:rPr>
        <w:t>REPORTS</w:t>
      </w:r>
      <w:r w:rsidRPr="00375AB0">
        <w:rPr>
          <w:rFonts w:ascii="Arial" w:hAnsi="Arial" w:cs="Arial"/>
          <w:i w:val="0"/>
        </w:rPr>
        <w:tab/>
      </w:r>
      <w:r w:rsidR="00537FC3">
        <w:rPr>
          <w:rFonts w:ascii="Arial" w:hAnsi="Arial" w:cs="Arial"/>
          <w:i w:val="0"/>
        </w:rPr>
        <w:t>6</w:t>
      </w:r>
    </w:p>
    <w:p w14:paraId="741AC270" w14:textId="58F37272" w:rsidR="00726315" w:rsidRDefault="00726315" w:rsidP="00C40031">
      <w:pPr>
        <w:pStyle w:val="TOC2"/>
        <w:tabs>
          <w:tab w:val="left" w:pos="567"/>
        </w:tabs>
        <w:ind w:left="1276" w:hanging="709"/>
        <w:rPr>
          <w:rFonts w:ascii="Arial" w:hAnsi="Arial" w:cs="Arial"/>
        </w:rPr>
      </w:pPr>
      <w:r w:rsidRPr="00375AB0">
        <w:rPr>
          <w:rFonts w:ascii="Arial" w:hAnsi="Arial" w:cs="Arial"/>
        </w:rPr>
        <w:t>7.1.</w:t>
      </w:r>
      <w:r w:rsidRPr="00375AB0">
        <w:rPr>
          <w:rFonts w:ascii="Arial" w:hAnsi="Arial" w:cs="Arial"/>
          <w:sz w:val="24"/>
          <w:lang w:eastAsia="en-GB"/>
        </w:rPr>
        <w:tab/>
      </w:r>
      <w:r w:rsidR="00537FC3" w:rsidRPr="00537FC3">
        <w:rPr>
          <w:rFonts w:ascii="Arial" w:hAnsi="Arial" w:cs="Arial"/>
        </w:rPr>
        <w:t>System Interface Reporting requirements</w:t>
      </w:r>
      <w:r w:rsidRPr="00375AB0">
        <w:rPr>
          <w:rFonts w:ascii="Arial" w:hAnsi="Arial" w:cs="Arial"/>
        </w:rPr>
        <w:tab/>
      </w:r>
      <w:r w:rsidR="00537FC3">
        <w:rPr>
          <w:rFonts w:ascii="Arial" w:hAnsi="Arial" w:cs="Arial"/>
        </w:rPr>
        <w:t>6</w:t>
      </w:r>
    </w:p>
    <w:p w14:paraId="0E7A5BBB" w14:textId="6F1CD4F1" w:rsidR="00537FC3" w:rsidRPr="00537FC3" w:rsidRDefault="00537FC3" w:rsidP="00537FC3">
      <w:pPr>
        <w:ind w:firstLine="567"/>
      </w:pPr>
      <w:r w:rsidRPr="00375AB0">
        <w:rPr>
          <w:rFonts w:ascii="Arial" w:hAnsi="Arial" w:cs="Arial"/>
        </w:rPr>
        <w:t>7.</w:t>
      </w:r>
      <w:r>
        <w:rPr>
          <w:rFonts w:ascii="Arial" w:hAnsi="Arial" w:cs="Arial"/>
        </w:rPr>
        <w:t>2</w:t>
      </w:r>
      <w:r w:rsidRPr="00375AB0">
        <w:rPr>
          <w:rFonts w:ascii="Arial" w:hAnsi="Arial" w:cs="Arial"/>
        </w:rPr>
        <w:t>.</w:t>
      </w:r>
      <w:r w:rsidRPr="00375AB0">
        <w:rPr>
          <w:rFonts w:ascii="Arial" w:hAnsi="Arial" w:cs="Arial"/>
          <w:sz w:val="24"/>
          <w:lang w:eastAsia="en-GB"/>
        </w:rPr>
        <w:tab/>
      </w:r>
      <w:r w:rsidRPr="00537FC3">
        <w:rPr>
          <w:rFonts w:ascii="Arial" w:hAnsi="Arial" w:cs="Arial"/>
        </w:rPr>
        <w:t xml:space="preserve">System </w:t>
      </w:r>
      <w:r>
        <w:rPr>
          <w:rFonts w:ascii="Arial" w:hAnsi="Arial" w:cs="Arial"/>
        </w:rPr>
        <w:t>notification……………………………………………………………</w:t>
      </w:r>
      <w:r w:rsidR="003C4E17">
        <w:rPr>
          <w:rFonts w:ascii="Arial" w:hAnsi="Arial" w:cs="Arial"/>
        </w:rPr>
        <w:t>...</w:t>
      </w:r>
      <w:r>
        <w:rPr>
          <w:rFonts w:ascii="Arial" w:hAnsi="Arial" w:cs="Arial"/>
        </w:rPr>
        <w:t>6</w:t>
      </w:r>
    </w:p>
    <w:p w14:paraId="41A23A80" w14:textId="5B5FA7FC" w:rsidR="00726315" w:rsidRPr="00375AB0" w:rsidRDefault="00726315" w:rsidP="00C40031">
      <w:pPr>
        <w:pStyle w:val="TOC2"/>
        <w:tabs>
          <w:tab w:val="left" w:pos="567"/>
        </w:tabs>
        <w:ind w:left="1276" w:hanging="709"/>
        <w:rPr>
          <w:rFonts w:ascii="Arial" w:hAnsi="Arial" w:cs="Arial"/>
          <w:sz w:val="24"/>
          <w:lang w:eastAsia="en-GB"/>
        </w:rPr>
      </w:pPr>
      <w:r w:rsidRPr="00375AB0">
        <w:rPr>
          <w:rFonts w:ascii="Arial" w:hAnsi="Arial" w:cs="Arial"/>
        </w:rPr>
        <w:t>7.</w:t>
      </w:r>
      <w:r w:rsidR="00537FC3">
        <w:rPr>
          <w:rFonts w:ascii="Arial" w:hAnsi="Arial" w:cs="Arial"/>
        </w:rPr>
        <w:t>3</w:t>
      </w:r>
      <w:r w:rsidRPr="00375AB0">
        <w:rPr>
          <w:rFonts w:ascii="Arial" w:hAnsi="Arial" w:cs="Arial"/>
        </w:rPr>
        <w:t>.</w:t>
      </w:r>
      <w:r w:rsidRPr="00375AB0">
        <w:rPr>
          <w:rFonts w:ascii="Arial" w:hAnsi="Arial" w:cs="Arial"/>
          <w:sz w:val="24"/>
          <w:lang w:eastAsia="en-GB"/>
        </w:rPr>
        <w:tab/>
      </w:r>
      <w:r w:rsidRPr="00375AB0">
        <w:rPr>
          <w:rFonts w:ascii="Arial" w:hAnsi="Arial" w:cs="Arial"/>
        </w:rPr>
        <w:t>Submission &amp; approval of reports</w:t>
      </w:r>
      <w:r w:rsidRPr="00375AB0">
        <w:rPr>
          <w:rFonts w:ascii="Arial" w:hAnsi="Arial" w:cs="Arial"/>
        </w:rPr>
        <w:tab/>
      </w:r>
      <w:r w:rsidR="003C4E17">
        <w:rPr>
          <w:rFonts w:ascii="Arial" w:hAnsi="Arial" w:cs="Arial"/>
        </w:rPr>
        <w:t>6</w:t>
      </w:r>
    </w:p>
    <w:p w14:paraId="07AB0510" w14:textId="1DEA861F" w:rsidR="00726315" w:rsidRPr="00375AB0" w:rsidRDefault="00726315" w:rsidP="00184FD1">
      <w:pPr>
        <w:pStyle w:val="TOC1"/>
        <w:rPr>
          <w:rFonts w:ascii="Arial" w:hAnsi="Arial" w:cs="Arial"/>
          <w:i w:val="0"/>
          <w:lang w:eastAsia="en-GB"/>
        </w:rPr>
      </w:pPr>
      <w:r w:rsidRPr="00375AB0">
        <w:rPr>
          <w:rFonts w:ascii="Arial" w:hAnsi="Arial" w:cs="Arial"/>
          <w:i w:val="0"/>
        </w:rPr>
        <w:t>8.</w:t>
      </w:r>
      <w:r w:rsidRPr="00375AB0">
        <w:rPr>
          <w:rFonts w:ascii="Arial" w:hAnsi="Arial" w:cs="Arial"/>
          <w:i w:val="0"/>
          <w:lang w:eastAsia="en-GB"/>
        </w:rPr>
        <w:tab/>
      </w:r>
      <w:r w:rsidRPr="00375AB0">
        <w:rPr>
          <w:rFonts w:ascii="Arial" w:hAnsi="Arial" w:cs="Arial"/>
          <w:i w:val="0"/>
        </w:rPr>
        <w:t>MONITORING AND EVALUATION</w:t>
      </w:r>
      <w:r w:rsidRPr="00375AB0">
        <w:rPr>
          <w:rFonts w:ascii="Arial" w:hAnsi="Arial" w:cs="Arial"/>
          <w:i w:val="0"/>
        </w:rPr>
        <w:tab/>
      </w:r>
      <w:r w:rsidRPr="00375AB0">
        <w:rPr>
          <w:rFonts w:ascii="Arial" w:hAnsi="Arial" w:cs="Arial"/>
          <w:i w:val="0"/>
        </w:rPr>
        <w:fldChar w:fldCharType="begin"/>
      </w:r>
      <w:r w:rsidRPr="00375AB0">
        <w:rPr>
          <w:rFonts w:ascii="Arial" w:hAnsi="Arial" w:cs="Arial"/>
          <w:i w:val="0"/>
        </w:rPr>
        <w:instrText xml:space="preserve"> PAGEREF _Toc216157005 \h </w:instrText>
      </w:r>
      <w:r w:rsidRPr="00375AB0">
        <w:rPr>
          <w:rFonts w:ascii="Arial" w:hAnsi="Arial" w:cs="Arial"/>
          <w:i w:val="0"/>
        </w:rPr>
      </w:r>
      <w:r w:rsidRPr="00375AB0">
        <w:rPr>
          <w:rFonts w:ascii="Arial" w:hAnsi="Arial" w:cs="Arial"/>
          <w:i w:val="0"/>
        </w:rPr>
        <w:fldChar w:fldCharType="separate"/>
      </w:r>
      <w:r w:rsidR="003C4E17">
        <w:rPr>
          <w:rFonts w:ascii="Arial" w:hAnsi="Arial" w:cs="Arial"/>
          <w:i w:val="0"/>
        </w:rPr>
        <w:t>7</w:t>
      </w:r>
      <w:r w:rsidRPr="00375AB0">
        <w:rPr>
          <w:rFonts w:ascii="Arial" w:hAnsi="Arial" w:cs="Arial"/>
          <w:i w:val="0"/>
        </w:rPr>
        <w:fldChar w:fldCharType="end"/>
      </w:r>
    </w:p>
    <w:p w14:paraId="46EDF201" w14:textId="24517BE3" w:rsidR="00726315" w:rsidRPr="00375AB0" w:rsidRDefault="00726315" w:rsidP="00C40031">
      <w:pPr>
        <w:pStyle w:val="TOC2"/>
        <w:tabs>
          <w:tab w:val="left" w:pos="567"/>
        </w:tabs>
        <w:ind w:left="1276" w:hanging="709"/>
        <w:rPr>
          <w:rFonts w:ascii="Arial" w:hAnsi="Arial" w:cs="Arial"/>
          <w:sz w:val="24"/>
          <w:lang w:eastAsia="en-GB"/>
        </w:rPr>
      </w:pPr>
      <w:r w:rsidRPr="00375AB0">
        <w:rPr>
          <w:rFonts w:ascii="Arial" w:hAnsi="Arial" w:cs="Arial"/>
        </w:rPr>
        <w:t>8.1.</w:t>
      </w:r>
      <w:r w:rsidRPr="00375AB0">
        <w:rPr>
          <w:rFonts w:ascii="Arial" w:hAnsi="Arial" w:cs="Arial"/>
          <w:sz w:val="24"/>
          <w:lang w:eastAsia="en-GB"/>
        </w:rPr>
        <w:tab/>
      </w:r>
      <w:r w:rsidRPr="00375AB0">
        <w:rPr>
          <w:rFonts w:ascii="Arial" w:hAnsi="Arial" w:cs="Arial"/>
        </w:rPr>
        <w:t>Definition of indicators</w:t>
      </w:r>
      <w:r w:rsidRPr="00375AB0">
        <w:rPr>
          <w:rFonts w:ascii="Arial" w:hAnsi="Arial" w:cs="Arial"/>
        </w:rPr>
        <w:tab/>
      </w:r>
      <w:r w:rsidRPr="00375AB0">
        <w:rPr>
          <w:rFonts w:ascii="Arial" w:hAnsi="Arial" w:cs="Arial"/>
        </w:rPr>
        <w:fldChar w:fldCharType="begin"/>
      </w:r>
      <w:r w:rsidRPr="00375AB0">
        <w:rPr>
          <w:rFonts w:ascii="Arial" w:hAnsi="Arial" w:cs="Arial"/>
        </w:rPr>
        <w:instrText xml:space="preserve"> PAGEREF _Toc216157006 \h </w:instrText>
      </w:r>
      <w:r w:rsidRPr="00375AB0">
        <w:rPr>
          <w:rFonts w:ascii="Arial" w:hAnsi="Arial" w:cs="Arial"/>
        </w:rPr>
      </w:r>
      <w:r w:rsidRPr="00375AB0">
        <w:rPr>
          <w:rFonts w:ascii="Arial" w:hAnsi="Arial" w:cs="Arial"/>
        </w:rPr>
        <w:fldChar w:fldCharType="separate"/>
      </w:r>
      <w:r w:rsidR="003C4E17">
        <w:rPr>
          <w:rFonts w:ascii="Arial" w:hAnsi="Arial" w:cs="Arial"/>
          <w:noProof/>
        </w:rPr>
        <w:t>7</w:t>
      </w:r>
      <w:r w:rsidRPr="00375AB0">
        <w:rPr>
          <w:rFonts w:ascii="Arial" w:hAnsi="Arial" w:cs="Arial"/>
        </w:rPr>
        <w:fldChar w:fldCharType="end"/>
      </w:r>
    </w:p>
    <w:p w14:paraId="3169FD3C" w14:textId="0E49058D" w:rsidR="00726315" w:rsidRPr="00375AB0" w:rsidRDefault="00726315" w:rsidP="00C40031">
      <w:pPr>
        <w:pStyle w:val="TOC2"/>
        <w:tabs>
          <w:tab w:val="left" w:pos="567"/>
        </w:tabs>
        <w:ind w:left="1276" w:hanging="709"/>
        <w:rPr>
          <w:rFonts w:ascii="Arial" w:hAnsi="Arial" w:cs="Arial"/>
          <w:sz w:val="24"/>
          <w:lang w:eastAsia="en-GB"/>
        </w:rPr>
      </w:pPr>
      <w:r w:rsidRPr="00375AB0">
        <w:rPr>
          <w:rFonts w:ascii="Arial" w:hAnsi="Arial" w:cs="Arial"/>
        </w:rPr>
        <w:t>8.2.</w:t>
      </w:r>
      <w:r w:rsidRPr="00375AB0">
        <w:rPr>
          <w:rFonts w:ascii="Arial" w:hAnsi="Arial" w:cs="Arial"/>
          <w:sz w:val="24"/>
          <w:lang w:eastAsia="en-GB"/>
        </w:rPr>
        <w:tab/>
      </w:r>
      <w:r w:rsidRPr="00375AB0">
        <w:rPr>
          <w:rFonts w:ascii="Arial" w:hAnsi="Arial" w:cs="Arial"/>
        </w:rPr>
        <w:t>Special requirements</w:t>
      </w:r>
      <w:r w:rsidRPr="00375AB0">
        <w:rPr>
          <w:rFonts w:ascii="Arial" w:hAnsi="Arial" w:cs="Arial"/>
        </w:rPr>
        <w:tab/>
      </w:r>
      <w:r w:rsidR="003C4E17">
        <w:rPr>
          <w:rFonts w:ascii="Arial" w:hAnsi="Arial" w:cs="Arial"/>
        </w:rPr>
        <w:t>7</w:t>
      </w:r>
    </w:p>
    <w:p w14:paraId="4A24BDB7" w14:textId="77777777" w:rsidR="00726315" w:rsidRPr="00375AB0" w:rsidRDefault="00726315" w:rsidP="00276730">
      <w:pPr>
        <w:tabs>
          <w:tab w:val="left" w:pos="567"/>
          <w:tab w:val="right" w:leader="dot" w:pos="8630"/>
        </w:tabs>
        <w:ind w:hanging="567"/>
        <w:rPr>
          <w:rFonts w:ascii="Arial" w:hAnsi="Arial" w:cs="Arial"/>
        </w:rPr>
      </w:pPr>
      <w:r w:rsidRPr="00375AB0">
        <w:rPr>
          <w:rFonts w:ascii="Arial" w:hAnsi="Arial" w:cs="Arial"/>
        </w:rPr>
        <w:fldChar w:fldCharType="end"/>
      </w:r>
    </w:p>
    <w:p w14:paraId="4ACB021E" w14:textId="55F4A75A" w:rsidR="00726315" w:rsidRPr="00375AB0" w:rsidRDefault="00726315" w:rsidP="00B761F7">
      <w:pPr>
        <w:numPr>
          <w:ilvl w:val="0"/>
          <w:numId w:val="10"/>
        </w:numPr>
        <w:tabs>
          <w:tab w:val="clear" w:pos="420"/>
          <w:tab w:val="num" w:pos="709"/>
        </w:tabs>
        <w:spacing w:before="0" w:after="0"/>
        <w:ind w:left="709" w:right="289" w:hanging="709"/>
        <w:jc w:val="both"/>
        <w:rPr>
          <w:rFonts w:ascii="Arial" w:hAnsi="Arial" w:cs="Arial"/>
          <w:b/>
          <w:sz w:val="28"/>
          <w:szCs w:val="28"/>
        </w:rPr>
      </w:pPr>
      <w:bookmarkStart w:id="0" w:name="_Toc216156977"/>
      <w:r w:rsidRPr="00375AB0">
        <w:rPr>
          <w:rFonts w:ascii="Arial" w:hAnsi="Arial" w:cs="Arial"/>
          <w:b/>
          <w:sz w:val="28"/>
          <w:szCs w:val="28"/>
        </w:rPr>
        <w:lastRenderedPageBreak/>
        <w:t>BACKGROUND INFORMATION</w:t>
      </w:r>
      <w:bookmarkEnd w:id="0"/>
    </w:p>
    <w:p w14:paraId="6994ABE6" w14:textId="77777777" w:rsidR="00530959" w:rsidRPr="00375AB0" w:rsidRDefault="00530959" w:rsidP="00B761F7">
      <w:pPr>
        <w:tabs>
          <w:tab w:val="num" w:pos="709"/>
        </w:tabs>
        <w:spacing w:before="0" w:after="0"/>
        <w:ind w:right="289"/>
        <w:jc w:val="both"/>
        <w:rPr>
          <w:rFonts w:ascii="Arial" w:hAnsi="Arial" w:cs="Arial"/>
          <w:b/>
          <w:sz w:val="28"/>
          <w:szCs w:val="28"/>
        </w:rPr>
      </w:pPr>
    </w:p>
    <w:p w14:paraId="691D1F06" w14:textId="6ACE3F20" w:rsidR="00726315" w:rsidRPr="00375AB0" w:rsidRDefault="008C2180" w:rsidP="00B761F7">
      <w:pPr>
        <w:spacing w:before="0" w:after="0"/>
        <w:ind w:left="709" w:right="289"/>
        <w:jc w:val="both"/>
        <w:rPr>
          <w:rFonts w:ascii="Arial" w:hAnsi="Arial" w:cs="Arial"/>
          <w:b/>
          <w:sz w:val="24"/>
          <w:szCs w:val="24"/>
        </w:rPr>
      </w:pPr>
      <w:bookmarkStart w:id="1" w:name="_Toc216156978"/>
      <w:r w:rsidRPr="00375AB0">
        <w:rPr>
          <w:rFonts w:ascii="Arial" w:hAnsi="Arial" w:cs="Arial"/>
          <w:b/>
          <w:sz w:val="24"/>
          <w:szCs w:val="24"/>
        </w:rPr>
        <w:t>1.1.</w:t>
      </w:r>
      <w:r w:rsidRPr="00375AB0">
        <w:rPr>
          <w:rFonts w:ascii="Arial" w:hAnsi="Arial" w:cs="Arial"/>
          <w:b/>
          <w:sz w:val="24"/>
          <w:szCs w:val="24"/>
        </w:rPr>
        <w:tab/>
      </w:r>
      <w:r w:rsidR="00726315" w:rsidRPr="00375AB0">
        <w:rPr>
          <w:rFonts w:ascii="Arial" w:hAnsi="Arial" w:cs="Arial"/>
          <w:b/>
          <w:sz w:val="24"/>
          <w:szCs w:val="24"/>
        </w:rPr>
        <w:t>Beneficiary country</w:t>
      </w:r>
      <w:bookmarkEnd w:id="1"/>
    </w:p>
    <w:p w14:paraId="584FBF77" w14:textId="77777777" w:rsidR="00B761F7" w:rsidRDefault="00B761F7" w:rsidP="00B761F7">
      <w:pPr>
        <w:spacing w:before="0" w:after="0"/>
        <w:ind w:right="289"/>
        <w:jc w:val="both"/>
        <w:rPr>
          <w:rFonts w:ascii="Arial" w:hAnsi="Arial" w:cs="Arial"/>
        </w:rPr>
      </w:pPr>
    </w:p>
    <w:p w14:paraId="1D3C1920" w14:textId="19BF3B39" w:rsidR="00726315" w:rsidRPr="00375AB0" w:rsidRDefault="000F7CD7" w:rsidP="00B761F7">
      <w:pPr>
        <w:spacing w:before="0" w:after="0"/>
        <w:ind w:right="289"/>
        <w:jc w:val="both"/>
        <w:rPr>
          <w:rFonts w:ascii="Arial" w:hAnsi="Arial" w:cs="Arial"/>
        </w:rPr>
      </w:pPr>
      <w:r>
        <w:rPr>
          <w:rFonts w:ascii="Arial" w:hAnsi="Arial" w:cs="Arial"/>
        </w:rPr>
        <w:t>Georgia</w:t>
      </w:r>
    </w:p>
    <w:p w14:paraId="4375E8E0" w14:textId="77777777" w:rsidR="00530959" w:rsidRPr="00375AB0" w:rsidRDefault="00530959" w:rsidP="00B761F7">
      <w:pPr>
        <w:spacing w:before="0" w:after="0"/>
        <w:ind w:right="289"/>
        <w:jc w:val="both"/>
        <w:rPr>
          <w:rFonts w:ascii="Arial" w:hAnsi="Arial" w:cs="Arial"/>
        </w:rPr>
      </w:pPr>
    </w:p>
    <w:p w14:paraId="259CA257" w14:textId="77CF2446" w:rsidR="00726315" w:rsidRPr="00375AB0" w:rsidRDefault="008C2180" w:rsidP="00B761F7">
      <w:pPr>
        <w:spacing w:before="0" w:after="0"/>
        <w:ind w:left="720" w:right="289"/>
        <w:jc w:val="both"/>
        <w:rPr>
          <w:rFonts w:ascii="Arial" w:hAnsi="Arial" w:cs="Arial"/>
          <w:b/>
          <w:bCs/>
          <w:sz w:val="24"/>
        </w:rPr>
      </w:pPr>
      <w:bookmarkStart w:id="2" w:name="_Toc216156979"/>
      <w:r w:rsidRPr="00375AB0">
        <w:rPr>
          <w:rFonts w:ascii="Arial" w:hAnsi="Arial" w:cs="Arial"/>
          <w:b/>
          <w:bCs/>
          <w:sz w:val="24"/>
        </w:rPr>
        <w:t>1.2.</w:t>
      </w:r>
      <w:r w:rsidRPr="00375AB0">
        <w:rPr>
          <w:rFonts w:ascii="Arial" w:hAnsi="Arial" w:cs="Arial"/>
          <w:b/>
          <w:bCs/>
          <w:sz w:val="24"/>
        </w:rPr>
        <w:tab/>
      </w:r>
      <w:r w:rsidR="00726315" w:rsidRPr="00375AB0">
        <w:rPr>
          <w:rFonts w:ascii="Arial" w:hAnsi="Arial" w:cs="Arial"/>
          <w:b/>
          <w:bCs/>
          <w:sz w:val="24"/>
        </w:rPr>
        <w:t>Contracting Authority</w:t>
      </w:r>
      <w:bookmarkEnd w:id="2"/>
    </w:p>
    <w:p w14:paraId="24006EA9" w14:textId="77777777" w:rsidR="007E344B" w:rsidRPr="00375AB0" w:rsidRDefault="007E344B" w:rsidP="00B761F7">
      <w:pPr>
        <w:spacing w:before="0" w:after="0"/>
        <w:ind w:right="289"/>
        <w:jc w:val="both"/>
        <w:rPr>
          <w:rFonts w:ascii="Arial" w:hAnsi="Arial" w:cs="Arial"/>
          <w:b/>
          <w:bCs/>
          <w:sz w:val="24"/>
        </w:rPr>
      </w:pPr>
    </w:p>
    <w:p w14:paraId="050CA28D" w14:textId="15103ADF" w:rsidR="00726315" w:rsidRPr="00375AB0" w:rsidRDefault="00726315" w:rsidP="00B761F7">
      <w:pPr>
        <w:spacing w:before="0" w:after="0"/>
        <w:ind w:right="289"/>
        <w:jc w:val="both"/>
        <w:rPr>
          <w:rFonts w:ascii="Arial" w:hAnsi="Arial" w:cs="Arial"/>
        </w:rPr>
      </w:pPr>
      <w:r w:rsidRPr="00375AB0">
        <w:rPr>
          <w:rFonts w:ascii="Arial" w:hAnsi="Arial" w:cs="Arial"/>
        </w:rPr>
        <w:t>European Union Monitoring Mission Georgia</w:t>
      </w:r>
      <w:r w:rsidR="00530959" w:rsidRPr="00375AB0">
        <w:rPr>
          <w:rFonts w:ascii="Arial" w:hAnsi="Arial" w:cs="Arial"/>
        </w:rPr>
        <w:t>.</w:t>
      </w:r>
    </w:p>
    <w:p w14:paraId="26A8B336" w14:textId="77777777" w:rsidR="00530959" w:rsidRPr="00375AB0" w:rsidRDefault="00530959" w:rsidP="00B761F7">
      <w:pPr>
        <w:spacing w:before="0" w:after="0"/>
        <w:ind w:right="289"/>
        <w:jc w:val="both"/>
        <w:rPr>
          <w:rFonts w:ascii="Arial" w:hAnsi="Arial" w:cs="Arial"/>
        </w:rPr>
      </w:pPr>
    </w:p>
    <w:p w14:paraId="50C49E83" w14:textId="0763975B" w:rsidR="00726315" w:rsidRPr="00375AB0" w:rsidRDefault="008C2180" w:rsidP="00B761F7">
      <w:pPr>
        <w:spacing w:before="0" w:after="0"/>
        <w:ind w:left="720" w:right="289"/>
        <w:jc w:val="both"/>
        <w:rPr>
          <w:rFonts w:ascii="Arial" w:hAnsi="Arial" w:cs="Arial"/>
          <w:b/>
          <w:bCs/>
          <w:sz w:val="24"/>
        </w:rPr>
      </w:pPr>
      <w:bookmarkStart w:id="3" w:name="_Toc216156980"/>
      <w:r w:rsidRPr="00375AB0">
        <w:rPr>
          <w:rFonts w:ascii="Arial" w:hAnsi="Arial" w:cs="Arial"/>
          <w:b/>
          <w:bCs/>
          <w:sz w:val="24"/>
        </w:rPr>
        <w:t>1.3.</w:t>
      </w:r>
      <w:r w:rsidRPr="00375AB0">
        <w:rPr>
          <w:rFonts w:ascii="Arial" w:hAnsi="Arial" w:cs="Arial"/>
          <w:b/>
          <w:bCs/>
          <w:sz w:val="24"/>
        </w:rPr>
        <w:tab/>
      </w:r>
      <w:r w:rsidR="00726315" w:rsidRPr="00375AB0">
        <w:rPr>
          <w:rFonts w:ascii="Arial" w:hAnsi="Arial" w:cs="Arial"/>
          <w:b/>
          <w:bCs/>
          <w:sz w:val="24"/>
        </w:rPr>
        <w:t>Relevant country background</w:t>
      </w:r>
      <w:bookmarkEnd w:id="3"/>
    </w:p>
    <w:p w14:paraId="493A3176" w14:textId="77777777" w:rsidR="007E344B" w:rsidRPr="00375AB0" w:rsidRDefault="007E344B" w:rsidP="00B761F7">
      <w:pPr>
        <w:spacing w:before="0" w:after="0"/>
        <w:ind w:right="289"/>
        <w:jc w:val="both"/>
        <w:rPr>
          <w:rFonts w:ascii="Arial" w:hAnsi="Arial" w:cs="Arial"/>
          <w:b/>
          <w:bCs/>
          <w:sz w:val="24"/>
        </w:rPr>
      </w:pPr>
    </w:p>
    <w:p w14:paraId="2201F6A3" w14:textId="77777777" w:rsidR="00726315" w:rsidRPr="00375AB0" w:rsidRDefault="00726315" w:rsidP="00B761F7">
      <w:pPr>
        <w:pStyle w:val="NormalWeb"/>
        <w:spacing w:before="0" w:after="0"/>
        <w:ind w:right="289"/>
        <w:jc w:val="both"/>
        <w:rPr>
          <w:rFonts w:ascii="Arial" w:hAnsi="Arial" w:cs="Arial"/>
          <w:sz w:val="22"/>
          <w:szCs w:val="22"/>
        </w:rPr>
      </w:pPr>
      <w:r w:rsidRPr="00375AB0">
        <w:rPr>
          <w:rFonts w:ascii="Arial" w:hAnsi="Arial" w:cs="Arial"/>
          <w:sz w:val="22"/>
          <w:szCs w:val="22"/>
        </w:rPr>
        <w:t>The European Union Monitoring Mission in Georgia</w:t>
      </w:r>
      <w:r w:rsidR="00461BF2" w:rsidRPr="00375AB0">
        <w:rPr>
          <w:rFonts w:ascii="Arial" w:hAnsi="Arial" w:cs="Arial"/>
          <w:sz w:val="22"/>
          <w:szCs w:val="22"/>
        </w:rPr>
        <w:t xml:space="preserve"> (EUMM) is an autonomous task force</w:t>
      </w:r>
      <w:r w:rsidRPr="00375AB0">
        <w:rPr>
          <w:rFonts w:ascii="Arial" w:hAnsi="Arial" w:cs="Arial"/>
          <w:sz w:val="22"/>
          <w:szCs w:val="22"/>
        </w:rPr>
        <w:t xml:space="preserve"> led by the European Union under the Common Security and Defence Policy (CSDP).</w:t>
      </w:r>
    </w:p>
    <w:p w14:paraId="405F8609" w14:textId="7E83700C" w:rsidR="00726315" w:rsidRPr="00375AB0" w:rsidRDefault="00726315" w:rsidP="00B761F7">
      <w:pPr>
        <w:pStyle w:val="NormalWeb"/>
        <w:spacing w:before="0" w:after="0"/>
        <w:ind w:right="289"/>
        <w:jc w:val="both"/>
        <w:rPr>
          <w:rFonts w:ascii="Arial" w:hAnsi="Arial" w:cs="Arial"/>
          <w:sz w:val="22"/>
          <w:szCs w:val="22"/>
        </w:rPr>
      </w:pPr>
      <w:r w:rsidRPr="00375AB0">
        <w:rPr>
          <w:rFonts w:ascii="Arial" w:hAnsi="Arial" w:cs="Arial"/>
          <w:sz w:val="22"/>
          <w:szCs w:val="22"/>
        </w:rPr>
        <w:t>EUMM’s main undertaking is to</w:t>
      </w:r>
      <w:r w:rsidR="00461BF2" w:rsidRPr="00375AB0">
        <w:rPr>
          <w:rFonts w:ascii="Arial" w:hAnsi="Arial" w:cs="Arial"/>
          <w:sz w:val="22"/>
          <w:szCs w:val="22"/>
        </w:rPr>
        <w:t xml:space="preserve"> provide civilian monitoring</w:t>
      </w:r>
      <w:r w:rsidR="001575B3" w:rsidRPr="00375AB0">
        <w:rPr>
          <w:rFonts w:ascii="Arial" w:hAnsi="Arial" w:cs="Arial"/>
          <w:sz w:val="22"/>
          <w:szCs w:val="22"/>
        </w:rPr>
        <w:t xml:space="preserve"> and contribute to stabilization, normalization and confidence building in post-conflict Georgia.</w:t>
      </w:r>
    </w:p>
    <w:p w14:paraId="136E74FF" w14:textId="77777777" w:rsidR="00530959" w:rsidRPr="00375AB0" w:rsidRDefault="00530959" w:rsidP="00B761F7">
      <w:pPr>
        <w:pStyle w:val="NormalWeb"/>
        <w:spacing w:before="0" w:after="0"/>
        <w:ind w:right="289"/>
        <w:jc w:val="both"/>
        <w:rPr>
          <w:rFonts w:ascii="Arial" w:hAnsi="Arial" w:cs="Arial"/>
          <w:sz w:val="22"/>
          <w:szCs w:val="22"/>
        </w:rPr>
      </w:pPr>
    </w:p>
    <w:p w14:paraId="2BA5D14D" w14:textId="73A0904E" w:rsidR="00726315" w:rsidRPr="00375AB0" w:rsidRDefault="008C2180" w:rsidP="00B761F7">
      <w:pPr>
        <w:spacing w:before="0" w:after="0"/>
        <w:ind w:left="720" w:right="289"/>
        <w:jc w:val="both"/>
        <w:rPr>
          <w:rFonts w:ascii="Arial" w:hAnsi="Arial" w:cs="Arial"/>
          <w:b/>
          <w:bCs/>
          <w:sz w:val="24"/>
        </w:rPr>
      </w:pPr>
      <w:bookmarkStart w:id="4" w:name="_Toc216156981"/>
      <w:r w:rsidRPr="00375AB0">
        <w:rPr>
          <w:rFonts w:ascii="Arial" w:hAnsi="Arial" w:cs="Arial"/>
          <w:b/>
          <w:bCs/>
          <w:sz w:val="24"/>
        </w:rPr>
        <w:t>1.4.</w:t>
      </w:r>
      <w:r w:rsidRPr="00375AB0">
        <w:rPr>
          <w:rFonts w:ascii="Arial" w:hAnsi="Arial" w:cs="Arial"/>
          <w:b/>
          <w:bCs/>
          <w:sz w:val="24"/>
        </w:rPr>
        <w:tab/>
      </w:r>
      <w:r w:rsidR="00726315" w:rsidRPr="00375AB0">
        <w:rPr>
          <w:rFonts w:ascii="Arial" w:hAnsi="Arial" w:cs="Arial"/>
          <w:b/>
          <w:bCs/>
          <w:sz w:val="24"/>
        </w:rPr>
        <w:t>Current state of affairs in the relevant sector</w:t>
      </w:r>
      <w:bookmarkEnd w:id="4"/>
    </w:p>
    <w:p w14:paraId="01FC2A8A" w14:textId="77777777" w:rsidR="007E344B" w:rsidRPr="00375AB0" w:rsidRDefault="007E344B" w:rsidP="00B761F7">
      <w:pPr>
        <w:spacing w:before="0" w:after="0"/>
        <w:ind w:right="289"/>
        <w:jc w:val="both"/>
        <w:rPr>
          <w:rFonts w:ascii="Arial" w:hAnsi="Arial" w:cs="Arial"/>
          <w:b/>
          <w:bCs/>
          <w:sz w:val="24"/>
        </w:rPr>
      </w:pPr>
    </w:p>
    <w:p w14:paraId="135B3C22" w14:textId="6C55D7E3" w:rsidR="00726315" w:rsidRPr="00375AB0" w:rsidRDefault="006324C8" w:rsidP="00B761F7">
      <w:pPr>
        <w:pStyle w:val="ListBullet"/>
        <w:numPr>
          <w:ilvl w:val="0"/>
          <w:numId w:val="0"/>
        </w:numPr>
        <w:spacing w:after="0"/>
        <w:ind w:right="289"/>
        <w:rPr>
          <w:rFonts w:ascii="Arial" w:hAnsi="Arial" w:cs="Arial"/>
          <w:sz w:val="22"/>
          <w:szCs w:val="22"/>
        </w:rPr>
      </w:pPr>
      <w:r w:rsidRPr="00375AB0">
        <w:rPr>
          <w:rFonts w:ascii="Arial" w:hAnsi="Arial" w:cs="Arial"/>
          <w:sz w:val="22"/>
          <w:szCs w:val="22"/>
        </w:rPr>
        <w:t>E</w:t>
      </w:r>
      <w:r w:rsidR="00726315" w:rsidRPr="00375AB0">
        <w:rPr>
          <w:rFonts w:ascii="Arial" w:hAnsi="Arial" w:cs="Arial"/>
          <w:sz w:val="22"/>
          <w:szCs w:val="22"/>
        </w:rPr>
        <w:t>ffective Fleet M</w:t>
      </w:r>
      <w:r w:rsidR="00FD63B0" w:rsidRPr="00375AB0">
        <w:rPr>
          <w:rFonts w:ascii="Arial" w:hAnsi="Arial" w:cs="Arial"/>
          <w:sz w:val="22"/>
          <w:szCs w:val="22"/>
        </w:rPr>
        <w:t>onitoring</w:t>
      </w:r>
      <w:r w:rsidR="00726315" w:rsidRPr="00375AB0">
        <w:rPr>
          <w:rFonts w:ascii="Arial" w:hAnsi="Arial" w:cs="Arial"/>
          <w:sz w:val="22"/>
          <w:szCs w:val="22"/>
        </w:rPr>
        <w:t xml:space="preserve"> System </w:t>
      </w:r>
      <w:r w:rsidR="0074268F" w:rsidRPr="00375AB0">
        <w:rPr>
          <w:rFonts w:ascii="Arial" w:hAnsi="Arial" w:cs="Arial"/>
          <w:sz w:val="22"/>
          <w:szCs w:val="22"/>
        </w:rPr>
        <w:t>has so far</w:t>
      </w:r>
      <w:r w:rsidR="00726315" w:rsidRPr="00375AB0">
        <w:rPr>
          <w:rFonts w:ascii="Arial" w:hAnsi="Arial" w:cs="Arial"/>
          <w:sz w:val="22"/>
          <w:szCs w:val="22"/>
        </w:rPr>
        <w:t xml:space="preserve"> give</w:t>
      </w:r>
      <w:r w:rsidR="0074268F" w:rsidRPr="00375AB0">
        <w:rPr>
          <w:rFonts w:ascii="Arial" w:hAnsi="Arial" w:cs="Arial"/>
          <w:sz w:val="22"/>
          <w:szCs w:val="22"/>
        </w:rPr>
        <w:t>n</w:t>
      </w:r>
      <w:r w:rsidR="00726315" w:rsidRPr="00375AB0">
        <w:rPr>
          <w:rFonts w:ascii="Arial" w:hAnsi="Arial" w:cs="Arial"/>
          <w:sz w:val="22"/>
          <w:szCs w:val="22"/>
        </w:rPr>
        <w:t xml:space="preserve"> EUMM </w:t>
      </w:r>
      <w:r w:rsidR="00FD63B0" w:rsidRPr="00375AB0">
        <w:rPr>
          <w:rFonts w:ascii="Arial" w:hAnsi="Arial" w:cs="Arial"/>
          <w:sz w:val="22"/>
          <w:szCs w:val="22"/>
        </w:rPr>
        <w:t xml:space="preserve">Transport </w:t>
      </w:r>
      <w:r w:rsidR="00726315" w:rsidRPr="00375AB0">
        <w:rPr>
          <w:rFonts w:ascii="Arial" w:hAnsi="Arial" w:cs="Arial"/>
          <w:sz w:val="22"/>
          <w:szCs w:val="22"/>
        </w:rPr>
        <w:t xml:space="preserve">and </w:t>
      </w:r>
      <w:r w:rsidR="00FD63B0" w:rsidRPr="00375AB0">
        <w:rPr>
          <w:rFonts w:ascii="Arial" w:hAnsi="Arial" w:cs="Arial"/>
          <w:sz w:val="22"/>
          <w:szCs w:val="22"/>
        </w:rPr>
        <w:t xml:space="preserve">Security </w:t>
      </w:r>
      <w:r w:rsidR="00726315" w:rsidRPr="00375AB0">
        <w:rPr>
          <w:rFonts w:ascii="Arial" w:hAnsi="Arial" w:cs="Arial"/>
          <w:sz w:val="22"/>
          <w:szCs w:val="22"/>
        </w:rPr>
        <w:t>staff complete control and accurate reporting of all driving activities, thus</w:t>
      </w:r>
      <w:r w:rsidR="00FD63B0" w:rsidRPr="00375AB0">
        <w:rPr>
          <w:rFonts w:ascii="Arial" w:hAnsi="Arial" w:cs="Arial"/>
          <w:sz w:val="22"/>
          <w:szCs w:val="22"/>
        </w:rPr>
        <w:t>,</w:t>
      </w:r>
      <w:r w:rsidR="00726315" w:rsidRPr="00375AB0">
        <w:rPr>
          <w:rFonts w:ascii="Arial" w:hAnsi="Arial" w:cs="Arial"/>
          <w:sz w:val="22"/>
          <w:szCs w:val="22"/>
        </w:rPr>
        <w:t xml:space="preserve"> enabling them </w:t>
      </w:r>
      <w:r w:rsidR="005401B0" w:rsidRPr="00375AB0">
        <w:rPr>
          <w:rFonts w:ascii="Arial" w:hAnsi="Arial" w:cs="Arial"/>
          <w:sz w:val="22"/>
          <w:szCs w:val="22"/>
        </w:rPr>
        <w:t xml:space="preserve">to maximise the value of the </w:t>
      </w:r>
      <w:r w:rsidR="00514462" w:rsidRPr="00375AB0">
        <w:rPr>
          <w:rFonts w:ascii="Arial" w:hAnsi="Arial" w:cs="Arial"/>
          <w:sz w:val="22"/>
          <w:szCs w:val="22"/>
        </w:rPr>
        <w:t>12</w:t>
      </w:r>
      <w:r w:rsidR="00247307" w:rsidRPr="00375AB0">
        <w:rPr>
          <w:rFonts w:ascii="Arial" w:hAnsi="Arial" w:cs="Arial"/>
          <w:sz w:val="22"/>
          <w:szCs w:val="22"/>
        </w:rPr>
        <w:t>2</w:t>
      </w:r>
      <w:r w:rsidR="009E4411" w:rsidRPr="00375AB0">
        <w:rPr>
          <w:rFonts w:ascii="Arial" w:hAnsi="Arial" w:cs="Arial"/>
          <w:sz w:val="22"/>
          <w:szCs w:val="22"/>
        </w:rPr>
        <w:t xml:space="preserve"> </w:t>
      </w:r>
      <w:r w:rsidR="00726315" w:rsidRPr="00375AB0">
        <w:rPr>
          <w:rFonts w:ascii="Arial" w:hAnsi="Arial" w:cs="Arial"/>
          <w:sz w:val="22"/>
          <w:szCs w:val="22"/>
        </w:rPr>
        <w:t xml:space="preserve">EUMM vehicle fleet, enhance </w:t>
      </w:r>
      <w:r w:rsidR="009B3E8D" w:rsidRPr="00375AB0">
        <w:rPr>
          <w:rFonts w:ascii="Arial" w:hAnsi="Arial" w:cs="Arial"/>
          <w:sz w:val="22"/>
          <w:szCs w:val="22"/>
        </w:rPr>
        <w:t xml:space="preserve">road </w:t>
      </w:r>
      <w:r w:rsidR="00726315" w:rsidRPr="00375AB0">
        <w:rPr>
          <w:rFonts w:ascii="Arial" w:hAnsi="Arial" w:cs="Arial"/>
          <w:sz w:val="22"/>
          <w:szCs w:val="22"/>
        </w:rPr>
        <w:t>safety and reduce emergency response time.</w:t>
      </w:r>
    </w:p>
    <w:p w14:paraId="34C99866" w14:textId="77777777" w:rsidR="00530959" w:rsidRPr="00375AB0" w:rsidRDefault="00530959" w:rsidP="00B761F7">
      <w:pPr>
        <w:pStyle w:val="ListBullet"/>
        <w:numPr>
          <w:ilvl w:val="0"/>
          <w:numId w:val="0"/>
        </w:numPr>
        <w:spacing w:after="0"/>
        <w:ind w:right="289"/>
        <w:rPr>
          <w:rFonts w:ascii="Arial" w:hAnsi="Arial" w:cs="Arial"/>
          <w:sz w:val="22"/>
          <w:szCs w:val="22"/>
        </w:rPr>
      </w:pPr>
    </w:p>
    <w:p w14:paraId="2E1EB0EE" w14:textId="72C26185" w:rsidR="00726315" w:rsidRPr="00375AB0" w:rsidRDefault="008C2180" w:rsidP="00B761F7">
      <w:pPr>
        <w:spacing w:before="0" w:after="0"/>
        <w:ind w:left="720" w:right="289"/>
        <w:jc w:val="both"/>
        <w:rPr>
          <w:rFonts w:ascii="Arial" w:hAnsi="Arial" w:cs="Arial"/>
          <w:b/>
          <w:bCs/>
          <w:sz w:val="24"/>
        </w:rPr>
      </w:pPr>
      <w:bookmarkStart w:id="5" w:name="_Toc216156982"/>
      <w:r w:rsidRPr="00375AB0">
        <w:rPr>
          <w:rFonts w:ascii="Arial" w:hAnsi="Arial" w:cs="Arial"/>
          <w:b/>
          <w:bCs/>
          <w:sz w:val="24"/>
        </w:rPr>
        <w:t>1.5.</w:t>
      </w:r>
      <w:r w:rsidRPr="00375AB0">
        <w:rPr>
          <w:rFonts w:ascii="Arial" w:hAnsi="Arial" w:cs="Arial"/>
          <w:b/>
          <w:bCs/>
          <w:sz w:val="24"/>
        </w:rPr>
        <w:tab/>
      </w:r>
      <w:r w:rsidR="00726315" w:rsidRPr="00375AB0">
        <w:rPr>
          <w:rFonts w:ascii="Arial" w:hAnsi="Arial" w:cs="Arial"/>
          <w:b/>
          <w:bCs/>
          <w:sz w:val="24"/>
        </w:rPr>
        <w:t>Related programmes and other donor activities:</w:t>
      </w:r>
      <w:bookmarkEnd w:id="5"/>
    </w:p>
    <w:p w14:paraId="11B72294" w14:textId="77777777" w:rsidR="00B761F7" w:rsidRDefault="00B761F7" w:rsidP="00B761F7">
      <w:pPr>
        <w:spacing w:before="0" w:after="0"/>
        <w:ind w:right="289"/>
        <w:jc w:val="both"/>
        <w:rPr>
          <w:rFonts w:ascii="Arial" w:hAnsi="Arial" w:cs="Arial"/>
        </w:rPr>
      </w:pPr>
    </w:p>
    <w:p w14:paraId="6A76665C" w14:textId="76E030A5" w:rsidR="00726315" w:rsidRPr="00375AB0" w:rsidRDefault="00726315" w:rsidP="00B761F7">
      <w:pPr>
        <w:spacing w:before="0" w:after="0"/>
        <w:ind w:right="289"/>
        <w:jc w:val="both"/>
        <w:rPr>
          <w:rFonts w:ascii="Arial" w:hAnsi="Arial" w:cs="Arial"/>
        </w:rPr>
      </w:pPr>
      <w:r w:rsidRPr="00375AB0">
        <w:rPr>
          <w:rFonts w:ascii="Arial" w:hAnsi="Arial" w:cs="Arial"/>
        </w:rPr>
        <w:t>N/A</w:t>
      </w:r>
    </w:p>
    <w:p w14:paraId="4F3EFF86" w14:textId="77777777" w:rsidR="00530959" w:rsidRPr="00375AB0" w:rsidRDefault="00530959" w:rsidP="00B761F7">
      <w:pPr>
        <w:spacing w:before="0" w:after="0"/>
        <w:ind w:right="289"/>
        <w:jc w:val="both"/>
        <w:rPr>
          <w:rFonts w:ascii="Arial" w:hAnsi="Arial" w:cs="Arial"/>
        </w:rPr>
      </w:pPr>
    </w:p>
    <w:p w14:paraId="5B41D7B3" w14:textId="1ABCF4D2" w:rsidR="00726315" w:rsidRPr="00375AB0" w:rsidRDefault="00726315" w:rsidP="00B761F7">
      <w:pPr>
        <w:numPr>
          <w:ilvl w:val="0"/>
          <w:numId w:val="10"/>
        </w:numPr>
        <w:tabs>
          <w:tab w:val="clear" w:pos="420"/>
          <w:tab w:val="num" w:pos="709"/>
        </w:tabs>
        <w:spacing w:before="0" w:after="0"/>
        <w:ind w:left="709" w:right="289" w:hanging="709"/>
        <w:jc w:val="both"/>
        <w:rPr>
          <w:rFonts w:ascii="Arial" w:hAnsi="Arial" w:cs="Arial"/>
          <w:b/>
          <w:bCs/>
          <w:sz w:val="28"/>
        </w:rPr>
      </w:pPr>
      <w:bookmarkStart w:id="6" w:name="_Toc216156983"/>
      <w:r w:rsidRPr="00375AB0">
        <w:rPr>
          <w:rFonts w:ascii="Arial" w:hAnsi="Arial" w:cs="Arial"/>
          <w:b/>
          <w:bCs/>
          <w:sz w:val="28"/>
        </w:rPr>
        <w:t>OBJECTIVE, PURPOSE &amp; EXPECTED RESULTS</w:t>
      </w:r>
      <w:bookmarkEnd w:id="6"/>
    </w:p>
    <w:p w14:paraId="5E08D382" w14:textId="77777777" w:rsidR="00530959" w:rsidRPr="00375AB0" w:rsidRDefault="00530959" w:rsidP="00B761F7">
      <w:pPr>
        <w:tabs>
          <w:tab w:val="num" w:pos="709"/>
        </w:tabs>
        <w:spacing w:before="0" w:after="0"/>
        <w:ind w:right="289"/>
        <w:jc w:val="both"/>
        <w:rPr>
          <w:rFonts w:ascii="Arial" w:hAnsi="Arial" w:cs="Arial"/>
          <w:b/>
          <w:bCs/>
          <w:sz w:val="28"/>
        </w:rPr>
      </w:pPr>
    </w:p>
    <w:p w14:paraId="07FCC6AC" w14:textId="41F8B451" w:rsidR="00726315" w:rsidRPr="00375AB0" w:rsidRDefault="008C2180" w:rsidP="00B761F7">
      <w:pPr>
        <w:spacing w:before="0" w:after="0"/>
        <w:ind w:left="709" w:right="289"/>
        <w:jc w:val="both"/>
        <w:rPr>
          <w:rFonts w:ascii="Arial" w:hAnsi="Arial" w:cs="Arial"/>
          <w:b/>
          <w:bCs/>
          <w:sz w:val="24"/>
        </w:rPr>
      </w:pPr>
      <w:bookmarkStart w:id="7" w:name="_Toc216156984"/>
      <w:r w:rsidRPr="00375AB0">
        <w:rPr>
          <w:rFonts w:ascii="Arial" w:hAnsi="Arial" w:cs="Arial"/>
          <w:b/>
          <w:bCs/>
          <w:sz w:val="24"/>
        </w:rPr>
        <w:t>2.1.</w:t>
      </w:r>
      <w:r w:rsidRPr="00375AB0">
        <w:rPr>
          <w:rFonts w:ascii="Arial" w:hAnsi="Arial" w:cs="Arial"/>
          <w:b/>
          <w:bCs/>
          <w:sz w:val="24"/>
        </w:rPr>
        <w:tab/>
      </w:r>
      <w:r w:rsidR="00726315" w:rsidRPr="00375AB0">
        <w:rPr>
          <w:rFonts w:ascii="Arial" w:hAnsi="Arial" w:cs="Arial"/>
          <w:b/>
          <w:bCs/>
          <w:sz w:val="24"/>
        </w:rPr>
        <w:t>Overall objective</w:t>
      </w:r>
      <w:bookmarkEnd w:id="7"/>
    </w:p>
    <w:p w14:paraId="7D2A6C81" w14:textId="77777777" w:rsidR="007E344B" w:rsidRPr="00375AB0" w:rsidRDefault="007E344B" w:rsidP="00B761F7">
      <w:pPr>
        <w:spacing w:before="0" w:after="0"/>
        <w:ind w:right="289"/>
        <w:jc w:val="both"/>
        <w:rPr>
          <w:rFonts w:ascii="Arial" w:hAnsi="Arial" w:cs="Arial"/>
          <w:b/>
          <w:bCs/>
          <w:sz w:val="24"/>
        </w:rPr>
      </w:pPr>
    </w:p>
    <w:p w14:paraId="075E6365" w14:textId="77777777" w:rsidR="00726315" w:rsidRPr="00375AB0" w:rsidRDefault="00726315" w:rsidP="00B761F7">
      <w:pPr>
        <w:keepNext/>
        <w:spacing w:before="0" w:after="0"/>
        <w:ind w:right="289"/>
        <w:jc w:val="both"/>
        <w:rPr>
          <w:rFonts w:ascii="Arial" w:hAnsi="Arial" w:cs="Arial"/>
        </w:rPr>
      </w:pPr>
      <w:r w:rsidRPr="00375AB0">
        <w:rPr>
          <w:rFonts w:ascii="Arial" w:hAnsi="Arial" w:cs="Arial"/>
        </w:rPr>
        <w:t xml:space="preserve">The overall objective of this procurement is twofold: </w:t>
      </w:r>
    </w:p>
    <w:p w14:paraId="182A2818" w14:textId="048003CF" w:rsidR="00D979D0" w:rsidRPr="00375AB0" w:rsidRDefault="00726315" w:rsidP="00B761F7">
      <w:pPr>
        <w:pStyle w:val="ListParagraph"/>
        <w:numPr>
          <w:ilvl w:val="0"/>
          <w:numId w:val="13"/>
        </w:numPr>
        <w:spacing w:before="0" w:after="0"/>
        <w:ind w:right="289"/>
        <w:jc w:val="both"/>
        <w:rPr>
          <w:rFonts w:ascii="Arial" w:hAnsi="Arial" w:cs="Arial"/>
        </w:rPr>
      </w:pPr>
      <w:r w:rsidRPr="00375AB0">
        <w:rPr>
          <w:rFonts w:ascii="Arial" w:hAnsi="Arial" w:cs="Arial"/>
        </w:rPr>
        <w:t xml:space="preserve">To </w:t>
      </w:r>
      <w:r w:rsidR="00691DB2" w:rsidRPr="00375AB0">
        <w:rPr>
          <w:rFonts w:ascii="Arial" w:hAnsi="Arial" w:cs="Arial"/>
        </w:rPr>
        <w:t>ensure</w:t>
      </w:r>
      <w:r w:rsidRPr="00375AB0">
        <w:rPr>
          <w:rFonts w:ascii="Arial" w:hAnsi="Arial" w:cs="Arial"/>
        </w:rPr>
        <w:t xml:space="preserve"> in place a Fleet </w:t>
      </w:r>
      <w:r w:rsidR="00A308CE" w:rsidRPr="00375AB0">
        <w:rPr>
          <w:rFonts w:ascii="Arial" w:hAnsi="Arial" w:cs="Arial"/>
        </w:rPr>
        <w:t>Monitoring</w:t>
      </w:r>
      <w:r w:rsidRPr="00375AB0">
        <w:rPr>
          <w:rFonts w:ascii="Arial" w:hAnsi="Arial" w:cs="Arial"/>
        </w:rPr>
        <w:t xml:space="preserve"> System</w:t>
      </w:r>
      <w:r w:rsidR="009B3E8D" w:rsidRPr="00375AB0">
        <w:rPr>
          <w:rFonts w:ascii="Arial" w:hAnsi="Arial" w:cs="Arial"/>
        </w:rPr>
        <w:t xml:space="preserve"> (FMS)</w:t>
      </w:r>
      <w:r w:rsidRPr="00375AB0">
        <w:rPr>
          <w:rFonts w:ascii="Arial" w:hAnsi="Arial" w:cs="Arial"/>
        </w:rPr>
        <w:t xml:space="preserve"> that meets EUMM operating and reporting needs, and</w:t>
      </w:r>
    </w:p>
    <w:p w14:paraId="69778FB1" w14:textId="3E1EBC58" w:rsidR="00726315" w:rsidRPr="00375AB0" w:rsidRDefault="00726315" w:rsidP="00B761F7">
      <w:pPr>
        <w:pStyle w:val="ListParagraph"/>
        <w:numPr>
          <w:ilvl w:val="0"/>
          <w:numId w:val="13"/>
        </w:numPr>
        <w:spacing w:before="0" w:after="0"/>
        <w:ind w:right="289"/>
        <w:jc w:val="both"/>
        <w:rPr>
          <w:rFonts w:ascii="Arial" w:hAnsi="Arial" w:cs="Arial"/>
        </w:rPr>
      </w:pPr>
      <w:r w:rsidRPr="00375AB0">
        <w:rPr>
          <w:rFonts w:ascii="Arial" w:hAnsi="Arial" w:cs="Arial"/>
        </w:rPr>
        <w:t xml:space="preserve">To </w:t>
      </w:r>
      <w:r w:rsidR="00691DB2" w:rsidRPr="00375AB0">
        <w:rPr>
          <w:rFonts w:ascii="Arial" w:hAnsi="Arial" w:cs="Arial"/>
        </w:rPr>
        <w:t>maintain</w:t>
      </w:r>
      <w:r w:rsidRPr="00375AB0">
        <w:rPr>
          <w:rFonts w:ascii="Arial" w:hAnsi="Arial" w:cs="Arial"/>
        </w:rPr>
        <w:t xml:space="preserve"> the </w:t>
      </w:r>
      <w:r w:rsidR="009B3E8D" w:rsidRPr="00375AB0">
        <w:rPr>
          <w:rFonts w:ascii="Arial" w:hAnsi="Arial" w:cs="Arial"/>
        </w:rPr>
        <w:t xml:space="preserve">driving </w:t>
      </w:r>
      <w:r w:rsidR="005654E5" w:rsidRPr="00375AB0">
        <w:rPr>
          <w:rFonts w:ascii="Arial" w:hAnsi="Arial" w:cs="Arial"/>
        </w:rPr>
        <w:t>safety</w:t>
      </w:r>
      <w:r w:rsidRPr="00375AB0">
        <w:rPr>
          <w:rFonts w:ascii="Arial" w:hAnsi="Arial" w:cs="Arial"/>
        </w:rPr>
        <w:t xml:space="preserve"> </w:t>
      </w:r>
      <w:r w:rsidR="009B3E8D" w:rsidRPr="00375AB0">
        <w:rPr>
          <w:rFonts w:ascii="Arial" w:hAnsi="Arial" w:cs="Arial"/>
        </w:rPr>
        <w:t xml:space="preserve">and security </w:t>
      </w:r>
      <w:r w:rsidRPr="00375AB0">
        <w:rPr>
          <w:rFonts w:ascii="Arial" w:hAnsi="Arial" w:cs="Arial"/>
        </w:rPr>
        <w:t>of EUMM staff members and vehicle assets</w:t>
      </w:r>
    </w:p>
    <w:p w14:paraId="3C948F72" w14:textId="77777777" w:rsidR="00492E5F" w:rsidRPr="00375AB0" w:rsidRDefault="00492E5F" w:rsidP="00B761F7">
      <w:pPr>
        <w:spacing w:before="0" w:after="0"/>
        <w:ind w:right="289"/>
        <w:jc w:val="both"/>
        <w:rPr>
          <w:rFonts w:ascii="Arial" w:hAnsi="Arial" w:cs="Arial"/>
        </w:rPr>
      </w:pPr>
    </w:p>
    <w:p w14:paraId="2AD0570A" w14:textId="5F9182FA" w:rsidR="00726315" w:rsidRPr="00375AB0" w:rsidRDefault="008C2180" w:rsidP="00B761F7">
      <w:pPr>
        <w:spacing w:before="0" w:after="0"/>
        <w:ind w:left="720" w:right="289"/>
        <w:jc w:val="both"/>
        <w:rPr>
          <w:rFonts w:ascii="Arial" w:hAnsi="Arial" w:cs="Arial"/>
          <w:b/>
          <w:bCs/>
          <w:sz w:val="24"/>
        </w:rPr>
      </w:pPr>
      <w:bookmarkStart w:id="8" w:name="_Toc216156985"/>
      <w:r w:rsidRPr="00375AB0">
        <w:rPr>
          <w:rFonts w:ascii="Arial" w:hAnsi="Arial" w:cs="Arial"/>
          <w:b/>
          <w:bCs/>
          <w:sz w:val="24"/>
        </w:rPr>
        <w:t>2.2.</w:t>
      </w:r>
      <w:r w:rsidRPr="00375AB0">
        <w:rPr>
          <w:rFonts w:ascii="Arial" w:hAnsi="Arial" w:cs="Arial"/>
          <w:b/>
          <w:bCs/>
          <w:sz w:val="24"/>
        </w:rPr>
        <w:tab/>
      </w:r>
      <w:r w:rsidR="00726315" w:rsidRPr="00375AB0">
        <w:rPr>
          <w:rFonts w:ascii="Arial" w:hAnsi="Arial" w:cs="Arial"/>
          <w:b/>
          <w:bCs/>
          <w:sz w:val="24"/>
        </w:rPr>
        <w:t>Purpose</w:t>
      </w:r>
      <w:bookmarkEnd w:id="8"/>
    </w:p>
    <w:p w14:paraId="6C5AA33C" w14:textId="77777777" w:rsidR="007E344B" w:rsidRPr="00375AB0" w:rsidRDefault="007E344B" w:rsidP="00B761F7">
      <w:pPr>
        <w:spacing w:before="0" w:after="0"/>
        <w:ind w:right="289"/>
        <w:jc w:val="both"/>
        <w:rPr>
          <w:rFonts w:ascii="Arial" w:hAnsi="Arial" w:cs="Arial"/>
          <w:b/>
          <w:bCs/>
          <w:sz w:val="24"/>
        </w:rPr>
      </w:pPr>
    </w:p>
    <w:p w14:paraId="15A7D707" w14:textId="77777777" w:rsidR="00726315" w:rsidRPr="00375AB0" w:rsidRDefault="00726315" w:rsidP="00B761F7">
      <w:pPr>
        <w:spacing w:before="0" w:after="0"/>
        <w:ind w:right="289"/>
        <w:jc w:val="both"/>
        <w:rPr>
          <w:rFonts w:ascii="Arial" w:hAnsi="Arial" w:cs="Arial"/>
        </w:rPr>
      </w:pPr>
      <w:r w:rsidRPr="00375AB0">
        <w:rPr>
          <w:rFonts w:ascii="Arial" w:hAnsi="Arial" w:cs="Arial"/>
        </w:rPr>
        <w:t>The purpose of this procurement is as follows:</w:t>
      </w:r>
    </w:p>
    <w:p w14:paraId="62F0EA74" w14:textId="42285046" w:rsidR="009B3E8D" w:rsidRPr="00375AB0" w:rsidRDefault="003D7823" w:rsidP="00B761F7">
      <w:pPr>
        <w:pStyle w:val="ListBullet"/>
        <w:numPr>
          <w:ilvl w:val="0"/>
          <w:numId w:val="13"/>
        </w:numPr>
        <w:spacing w:after="0"/>
        <w:ind w:right="289"/>
        <w:rPr>
          <w:rFonts w:ascii="Arial" w:hAnsi="Arial" w:cs="Arial"/>
          <w:sz w:val="22"/>
          <w:szCs w:val="22"/>
        </w:rPr>
      </w:pPr>
      <w:r w:rsidRPr="00375AB0">
        <w:rPr>
          <w:rFonts w:ascii="Arial" w:hAnsi="Arial" w:cs="Arial"/>
          <w:sz w:val="22"/>
          <w:szCs w:val="22"/>
        </w:rPr>
        <w:t>Supply and installation of respective</w:t>
      </w:r>
      <w:r w:rsidR="003322B2" w:rsidRPr="00375AB0">
        <w:rPr>
          <w:rFonts w:ascii="Arial" w:hAnsi="Arial" w:cs="Arial"/>
          <w:sz w:val="22"/>
          <w:szCs w:val="22"/>
        </w:rPr>
        <w:t xml:space="preserve"> FMS</w:t>
      </w:r>
      <w:r w:rsidRPr="00375AB0">
        <w:rPr>
          <w:rFonts w:ascii="Arial" w:hAnsi="Arial" w:cs="Arial"/>
          <w:sz w:val="22"/>
          <w:szCs w:val="22"/>
        </w:rPr>
        <w:t xml:space="preserve"> hardware</w:t>
      </w:r>
    </w:p>
    <w:p w14:paraId="4F5F45D9" w14:textId="77777777" w:rsidR="00826C9F" w:rsidRPr="00375AB0" w:rsidRDefault="009B3E8D" w:rsidP="00B761F7">
      <w:pPr>
        <w:pStyle w:val="ListBullet"/>
        <w:numPr>
          <w:ilvl w:val="0"/>
          <w:numId w:val="14"/>
        </w:numPr>
        <w:spacing w:after="0"/>
        <w:ind w:right="289"/>
        <w:rPr>
          <w:rFonts w:ascii="Arial" w:hAnsi="Arial" w:cs="Arial"/>
          <w:sz w:val="22"/>
          <w:szCs w:val="22"/>
        </w:rPr>
      </w:pPr>
      <w:r w:rsidRPr="00375AB0">
        <w:rPr>
          <w:rFonts w:ascii="Arial" w:hAnsi="Arial" w:cs="Arial"/>
          <w:sz w:val="22"/>
          <w:szCs w:val="22"/>
        </w:rPr>
        <w:t>Training of the EUMM nominated personnel in the associated FMS software usage</w:t>
      </w:r>
      <w:r w:rsidR="0083191C" w:rsidRPr="00375AB0">
        <w:rPr>
          <w:rFonts w:ascii="Arial" w:hAnsi="Arial" w:cs="Arial"/>
          <w:sz w:val="22"/>
          <w:szCs w:val="22"/>
        </w:rPr>
        <w:t xml:space="preserve"> </w:t>
      </w:r>
    </w:p>
    <w:p w14:paraId="15076A47" w14:textId="25704EE0" w:rsidR="00726315" w:rsidRPr="00375AB0" w:rsidRDefault="00726315" w:rsidP="00B761F7">
      <w:pPr>
        <w:pStyle w:val="ListBullet"/>
        <w:numPr>
          <w:ilvl w:val="0"/>
          <w:numId w:val="14"/>
        </w:numPr>
        <w:spacing w:after="0"/>
        <w:ind w:right="289"/>
        <w:rPr>
          <w:rFonts w:ascii="Arial" w:hAnsi="Arial" w:cs="Arial"/>
          <w:sz w:val="22"/>
          <w:szCs w:val="22"/>
        </w:rPr>
      </w:pPr>
      <w:r w:rsidRPr="00375AB0">
        <w:rPr>
          <w:rFonts w:ascii="Arial" w:hAnsi="Arial" w:cs="Arial"/>
          <w:sz w:val="22"/>
          <w:szCs w:val="22"/>
        </w:rPr>
        <w:t xml:space="preserve">Monitoring, </w:t>
      </w:r>
      <w:r w:rsidR="00237A97" w:rsidRPr="00375AB0">
        <w:rPr>
          <w:rFonts w:ascii="Arial" w:hAnsi="Arial" w:cs="Arial"/>
          <w:sz w:val="22"/>
          <w:szCs w:val="22"/>
        </w:rPr>
        <w:t>reporting,</w:t>
      </w:r>
      <w:r w:rsidRPr="00375AB0">
        <w:rPr>
          <w:rFonts w:ascii="Arial" w:hAnsi="Arial" w:cs="Arial"/>
          <w:sz w:val="22"/>
          <w:szCs w:val="22"/>
        </w:rPr>
        <w:t xml:space="preserve"> and stor</w:t>
      </w:r>
      <w:r w:rsidR="0039600E">
        <w:rPr>
          <w:rFonts w:ascii="Arial" w:hAnsi="Arial" w:cs="Arial"/>
          <w:sz w:val="22"/>
          <w:szCs w:val="22"/>
        </w:rPr>
        <w:t>age</w:t>
      </w:r>
      <w:r w:rsidRPr="00375AB0">
        <w:rPr>
          <w:rFonts w:ascii="Arial" w:hAnsi="Arial" w:cs="Arial"/>
          <w:sz w:val="22"/>
          <w:szCs w:val="22"/>
        </w:rPr>
        <w:t xml:space="preserve"> of data related to performance and geo</w:t>
      </w:r>
      <w:r w:rsidR="00E15BA5" w:rsidRPr="00375AB0">
        <w:rPr>
          <w:rFonts w:ascii="Arial" w:hAnsi="Arial" w:cs="Arial"/>
          <w:sz w:val="22"/>
          <w:szCs w:val="22"/>
        </w:rPr>
        <w:t>-</w:t>
      </w:r>
      <w:r w:rsidRPr="00375AB0">
        <w:rPr>
          <w:rFonts w:ascii="Arial" w:hAnsi="Arial" w:cs="Arial"/>
          <w:sz w:val="22"/>
          <w:szCs w:val="22"/>
        </w:rPr>
        <w:t>localization of the EUMM vehicle fleet</w:t>
      </w:r>
    </w:p>
    <w:p w14:paraId="5884F477" w14:textId="3F7C77DC" w:rsidR="00726315" w:rsidRPr="00375AB0" w:rsidRDefault="00726315" w:rsidP="00B761F7">
      <w:pPr>
        <w:pStyle w:val="ListBullet"/>
        <w:numPr>
          <w:ilvl w:val="0"/>
          <w:numId w:val="14"/>
        </w:numPr>
        <w:spacing w:after="0"/>
        <w:ind w:right="289"/>
        <w:rPr>
          <w:rFonts w:ascii="Arial" w:hAnsi="Arial" w:cs="Arial"/>
          <w:sz w:val="22"/>
          <w:szCs w:val="22"/>
        </w:rPr>
      </w:pPr>
      <w:r w:rsidRPr="00375AB0">
        <w:rPr>
          <w:rFonts w:ascii="Arial" w:hAnsi="Arial" w:cs="Arial"/>
          <w:sz w:val="22"/>
          <w:szCs w:val="22"/>
        </w:rPr>
        <w:t xml:space="preserve">Monitoring, reporting and storage of data related to driver activity such </w:t>
      </w:r>
      <w:r w:rsidR="00D979D0" w:rsidRPr="00375AB0">
        <w:rPr>
          <w:rFonts w:ascii="Arial" w:hAnsi="Arial" w:cs="Arial"/>
          <w:sz w:val="22"/>
          <w:szCs w:val="22"/>
        </w:rPr>
        <w:t>as</w:t>
      </w:r>
      <w:r w:rsidRPr="00375AB0">
        <w:rPr>
          <w:rFonts w:ascii="Arial" w:hAnsi="Arial" w:cs="Arial"/>
          <w:sz w:val="22"/>
          <w:szCs w:val="22"/>
        </w:rPr>
        <w:t xml:space="preserve"> driver’s </w:t>
      </w:r>
      <w:r w:rsidR="005401B0" w:rsidRPr="00375AB0">
        <w:rPr>
          <w:rFonts w:ascii="Arial" w:hAnsi="Arial" w:cs="Arial"/>
          <w:sz w:val="22"/>
          <w:szCs w:val="22"/>
        </w:rPr>
        <w:t>name and ID number, date, time</w:t>
      </w:r>
      <w:r w:rsidRPr="00375AB0">
        <w:rPr>
          <w:rFonts w:ascii="Arial" w:hAnsi="Arial" w:cs="Arial"/>
          <w:sz w:val="22"/>
          <w:szCs w:val="22"/>
        </w:rPr>
        <w:t>, road speed</w:t>
      </w:r>
      <w:r w:rsidR="00412C27" w:rsidRPr="00375AB0">
        <w:rPr>
          <w:rFonts w:ascii="Arial" w:hAnsi="Arial" w:cs="Arial"/>
          <w:sz w:val="22"/>
          <w:szCs w:val="22"/>
        </w:rPr>
        <w:t>,</w:t>
      </w:r>
      <w:r w:rsidRPr="00375AB0">
        <w:rPr>
          <w:rFonts w:ascii="Arial" w:hAnsi="Arial" w:cs="Arial"/>
          <w:sz w:val="22"/>
          <w:szCs w:val="22"/>
        </w:rPr>
        <w:t xml:space="preserve"> </w:t>
      </w:r>
      <w:r w:rsidR="00E15BA5" w:rsidRPr="00375AB0">
        <w:rPr>
          <w:rFonts w:ascii="Arial" w:hAnsi="Arial" w:cs="Arial"/>
          <w:sz w:val="22"/>
          <w:szCs w:val="22"/>
        </w:rPr>
        <w:t xml:space="preserve">vehicles driven, </w:t>
      </w:r>
      <w:r w:rsidRPr="00375AB0">
        <w:rPr>
          <w:rFonts w:ascii="Arial" w:hAnsi="Arial" w:cs="Arial"/>
          <w:sz w:val="22"/>
          <w:szCs w:val="22"/>
        </w:rPr>
        <w:t>location (GPS Grid)</w:t>
      </w:r>
      <w:r w:rsidR="00E15BA5" w:rsidRPr="00375AB0">
        <w:rPr>
          <w:rFonts w:ascii="Arial" w:hAnsi="Arial" w:cs="Arial"/>
          <w:sz w:val="22"/>
          <w:szCs w:val="22"/>
        </w:rPr>
        <w:t>,</w:t>
      </w:r>
      <w:r w:rsidRPr="00375AB0">
        <w:rPr>
          <w:rFonts w:ascii="Arial" w:hAnsi="Arial" w:cs="Arial"/>
          <w:sz w:val="22"/>
          <w:szCs w:val="22"/>
        </w:rPr>
        <w:t xml:space="preserve"> driver behaviour profile (sudden acceleration/deceleration</w:t>
      </w:r>
      <w:r w:rsidR="007D7DEC">
        <w:rPr>
          <w:rFonts w:ascii="Arial" w:hAnsi="Arial" w:cs="Arial"/>
          <w:sz w:val="22"/>
          <w:szCs w:val="22"/>
        </w:rPr>
        <w:t>/cornering</w:t>
      </w:r>
      <w:r w:rsidRPr="00375AB0">
        <w:rPr>
          <w:rFonts w:ascii="Arial" w:hAnsi="Arial" w:cs="Arial"/>
          <w:sz w:val="22"/>
          <w:szCs w:val="22"/>
        </w:rPr>
        <w:t>, etc)</w:t>
      </w:r>
    </w:p>
    <w:p w14:paraId="7FA36ECA" w14:textId="77777777" w:rsidR="00726315" w:rsidRPr="00375AB0" w:rsidRDefault="00726315" w:rsidP="00B761F7">
      <w:pPr>
        <w:pStyle w:val="ListBullet"/>
        <w:numPr>
          <w:ilvl w:val="0"/>
          <w:numId w:val="14"/>
        </w:numPr>
        <w:spacing w:after="0"/>
        <w:ind w:right="289"/>
        <w:rPr>
          <w:rFonts w:ascii="Arial" w:hAnsi="Arial" w:cs="Arial"/>
          <w:sz w:val="22"/>
          <w:szCs w:val="22"/>
        </w:rPr>
      </w:pPr>
      <w:r w:rsidRPr="00375AB0">
        <w:rPr>
          <w:rFonts w:ascii="Arial" w:hAnsi="Arial" w:cs="Arial"/>
          <w:sz w:val="22"/>
          <w:szCs w:val="22"/>
        </w:rPr>
        <w:t xml:space="preserve">Online monitoring of vehicle movements (obtain </w:t>
      </w:r>
      <w:r w:rsidR="009B3E8D" w:rsidRPr="00375AB0">
        <w:rPr>
          <w:rFonts w:ascii="Arial" w:hAnsi="Arial" w:cs="Arial"/>
          <w:sz w:val="22"/>
          <w:szCs w:val="22"/>
        </w:rPr>
        <w:t xml:space="preserve">close to the </w:t>
      </w:r>
      <w:r w:rsidRPr="00375AB0">
        <w:rPr>
          <w:rFonts w:ascii="Arial" w:hAnsi="Arial" w:cs="Arial"/>
          <w:sz w:val="22"/>
          <w:szCs w:val="22"/>
        </w:rPr>
        <w:t>real-time information on the position of each</w:t>
      </w:r>
      <w:r w:rsidR="009B3E8D" w:rsidRPr="00375AB0">
        <w:rPr>
          <w:rFonts w:ascii="Arial" w:hAnsi="Arial" w:cs="Arial"/>
          <w:sz w:val="22"/>
          <w:szCs w:val="22"/>
        </w:rPr>
        <w:t>,</w:t>
      </w:r>
      <w:r w:rsidRPr="00375AB0">
        <w:rPr>
          <w:rFonts w:ascii="Arial" w:hAnsi="Arial" w:cs="Arial"/>
          <w:sz w:val="22"/>
          <w:szCs w:val="22"/>
        </w:rPr>
        <w:t xml:space="preserve"> and every EUMM vehicle).</w:t>
      </w:r>
      <w:r w:rsidR="009B3E8D" w:rsidRPr="00375AB0">
        <w:rPr>
          <w:rFonts w:ascii="Arial" w:hAnsi="Arial" w:cs="Arial"/>
          <w:sz w:val="22"/>
          <w:szCs w:val="22"/>
        </w:rPr>
        <w:t xml:space="preserve"> Limited by the frequency of the data transfer by each individual device.</w:t>
      </w:r>
    </w:p>
    <w:p w14:paraId="3BDE3B5C" w14:textId="0D80BEC7" w:rsidR="00726315" w:rsidRDefault="00726315" w:rsidP="00B761F7">
      <w:pPr>
        <w:pStyle w:val="ListBullet"/>
        <w:numPr>
          <w:ilvl w:val="0"/>
          <w:numId w:val="14"/>
        </w:numPr>
        <w:spacing w:after="0"/>
        <w:ind w:right="289"/>
        <w:rPr>
          <w:rFonts w:ascii="Arial" w:hAnsi="Arial" w:cs="Arial"/>
          <w:sz w:val="22"/>
          <w:szCs w:val="22"/>
        </w:rPr>
      </w:pPr>
      <w:r w:rsidRPr="00375AB0">
        <w:rPr>
          <w:rFonts w:ascii="Arial" w:hAnsi="Arial" w:cs="Arial"/>
          <w:sz w:val="22"/>
          <w:szCs w:val="22"/>
        </w:rPr>
        <w:t xml:space="preserve">Prevent dangerous and potentially compromising </w:t>
      </w:r>
      <w:r w:rsidR="009B3E8D" w:rsidRPr="00375AB0">
        <w:rPr>
          <w:rFonts w:ascii="Arial" w:hAnsi="Arial" w:cs="Arial"/>
          <w:sz w:val="22"/>
          <w:szCs w:val="22"/>
        </w:rPr>
        <w:t xml:space="preserve">road </w:t>
      </w:r>
      <w:r w:rsidRPr="00375AB0">
        <w:rPr>
          <w:rFonts w:ascii="Arial" w:hAnsi="Arial" w:cs="Arial"/>
          <w:sz w:val="22"/>
          <w:szCs w:val="22"/>
        </w:rPr>
        <w:t>situations.</w:t>
      </w:r>
    </w:p>
    <w:p w14:paraId="1F239B82" w14:textId="0CFFC7C9" w:rsidR="00632FAF" w:rsidRPr="00375AB0" w:rsidRDefault="00632FAF" w:rsidP="00B761F7">
      <w:pPr>
        <w:pStyle w:val="ListBullet"/>
        <w:numPr>
          <w:ilvl w:val="0"/>
          <w:numId w:val="14"/>
        </w:numPr>
        <w:spacing w:after="0"/>
        <w:ind w:right="289"/>
        <w:rPr>
          <w:rFonts w:ascii="Arial" w:hAnsi="Arial" w:cs="Arial"/>
          <w:sz w:val="22"/>
          <w:szCs w:val="22"/>
        </w:rPr>
      </w:pPr>
      <w:r>
        <w:rPr>
          <w:rFonts w:ascii="Arial" w:hAnsi="Arial" w:cs="Arial"/>
          <w:sz w:val="22"/>
          <w:szCs w:val="22"/>
        </w:rPr>
        <w:t>Prevent EUMM vehicles theft.</w:t>
      </w:r>
    </w:p>
    <w:p w14:paraId="57981B8D" w14:textId="5742B6CA" w:rsidR="00726315" w:rsidRPr="00375AB0" w:rsidRDefault="00726315" w:rsidP="00B761F7">
      <w:pPr>
        <w:pStyle w:val="ListBullet"/>
        <w:numPr>
          <w:ilvl w:val="0"/>
          <w:numId w:val="14"/>
        </w:numPr>
        <w:spacing w:after="0"/>
        <w:ind w:right="289"/>
        <w:rPr>
          <w:rFonts w:ascii="Arial" w:hAnsi="Arial" w:cs="Arial"/>
          <w:sz w:val="22"/>
          <w:szCs w:val="22"/>
        </w:rPr>
      </w:pPr>
      <w:r w:rsidRPr="00375AB0">
        <w:rPr>
          <w:rFonts w:ascii="Arial" w:hAnsi="Arial" w:cs="Arial"/>
          <w:sz w:val="22"/>
          <w:szCs w:val="22"/>
        </w:rPr>
        <w:t>Facilitate the ability to locate of EUMM vehicle assets</w:t>
      </w:r>
      <w:r w:rsidR="0087134B" w:rsidRPr="00375AB0">
        <w:rPr>
          <w:rFonts w:ascii="Arial" w:hAnsi="Arial" w:cs="Arial"/>
          <w:sz w:val="22"/>
          <w:szCs w:val="22"/>
        </w:rPr>
        <w:t xml:space="preserve"> with</w:t>
      </w:r>
      <w:r w:rsidRPr="00375AB0">
        <w:rPr>
          <w:rFonts w:ascii="Arial" w:hAnsi="Arial" w:cs="Arial"/>
          <w:sz w:val="22"/>
          <w:szCs w:val="22"/>
        </w:rPr>
        <w:t xml:space="preserve"> </w:t>
      </w:r>
      <w:r w:rsidR="0087134B" w:rsidRPr="00375AB0">
        <w:rPr>
          <w:rFonts w:ascii="Arial" w:hAnsi="Arial" w:cs="Arial"/>
          <w:sz w:val="22"/>
          <w:szCs w:val="22"/>
        </w:rPr>
        <w:t xml:space="preserve">staff members </w:t>
      </w:r>
      <w:r w:rsidRPr="00375AB0">
        <w:rPr>
          <w:rFonts w:ascii="Arial" w:hAnsi="Arial" w:cs="Arial"/>
          <w:sz w:val="22"/>
          <w:szCs w:val="22"/>
        </w:rPr>
        <w:t>in the event of abduction or theft.</w:t>
      </w:r>
    </w:p>
    <w:p w14:paraId="356B5546" w14:textId="06711632" w:rsidR="00492E5F" w:rsidRDefault="00492E5F" w:rsidP="00B761F7">
      <w:pPr>
        <w:pStyle w:val="ListBullet"/>
        <w:numPr>
          <w:ilvl w:val="0"/>
          <w:numId w:val="0"/>
        </w:numPr>
        <w:spacing w:after="0"/>
        <w:ind w:left="357" w:right="289"/>
        <w:rPr>
          <w:rFonts w:ascii="Arial" w:hAnsi="Arial" w:cs="Arial"/>
          <w:sz w:val="22"/>
          <w:szCs w:val="22"/>
        </w:rPr>
      </w:pPr>
    </w:p>
    <w:p w14:paraId="3B6D2719" w14:textId="6581C6FE" w:rsidR="00B761F7" w:rsidRDefault="00B761F7" w:rsidP="00B761F7">
      <w:pPr>
        <w:pStyle w:val="ListBullet"/>
        <w:numPr>
          <w:ilvl w:val="0"/>
          <w:numId w:val="0"/>
        </w:numPr>
        <w:spacing w:after="0"/>
        <w:ind w:left="357" w:right="289"/>
        <w:rPr>
          <w:rFonts w:ascii="Arial" w:hAnsi="Arial" w:cs="Arial"/>
          <w:sz w:val="22"/>
          <w:szCs w:val="22"/>
        </w:rPr>
      </w:pPr>
    </w:p>
    <w:p w14:paraId="3EBBE11B" w14:textId="585BB47F" w:rsidR="00B761F7" w:rsidRDefault="00B761F7" w:rsidP="00B761F7">
      <w:pPr>
        <w:pStyle w:val="ListBullet"/>
        <w:numPr>
          <w:ilvl w:val="0"/>
          <w:numId w:val="0"/>
        </w:numPr>
        <w:spacing w:after="0"/>
        <w:ind w:left="357" w:right="289"/>
        <w:rPr>
          <w:rFonts w:ascii="Arial" w:hAnsi="Arial" w:cs="Arial"/>
          <w:sz w:val="22"/>
          <w:szCs w:val="22"/>
        </w:rPr>
      </w:pPr>
    </w:p>
    <w:p w14:paraId="0165D5FB" w14:textId="0F63D56D" w:rsidR="00726315" w:rsidRPr="00375AB0" w:rsidRDefault="008C2180" w:rsidP="00B761F7">
      <w:pPr>
        <w:spacing w:before="0" w:after="0"/>
        <w:ind w:left="720" w:right="289"/>
        <w:jc w:val="both"/>
        <w:rPr>
          <w:rFonts w:ascii="Arial" w:hAnsi="Arial" w:cs="Arial"/>
          <w:b/>
          <w:bCs/>
          <w:sz w:val="24"/>
        </w:rPr>
      </w:pPr>
      <w:bookmarkStart w:id="9" w:name="_Toc216156986"/>
      <w:r w:rsidRPr="00375AB0">
        <w:rPr>
          <w:rFonts w:ascii="Arial" w:hAnsi="Arial" w:cs="Arial"/>
          <w:b/>
          <w:bCs/>
          <w:sz w:val="24"/>
        </w:rPr>
        <w:lastRenderedPageBreak/>
        <w:t>2.3.</w:t>
      </w:r>
      <w:r w:rsidRPr="00375AB0">
        <w:rPr>
          <w:rFonts w:ascii="Arial" w:hAnsi="Arial" w:cs="Arial"/>
          <w:b/>
          <w:bCs/>
          <w:sz w:val="24"/>
        </w:rPr>
        <w:tab/>
      </w:r>
      <w:r w:rsidR="00726315" w:rsidRPr="00375AB0">
        <w:rPr>
          <w:rFonts w:ascii="Arial" w:hAnsi="Arial" w:cs="Arial"/>
          <w:b/>
          <w:bCs/>
          <w:sz w:val="24"/>
        </w:rPr>
        <w:t xml:space="preserve">Results to be achieved by the </w:t>
      </w:r>
      <w:bookmarkEnd w:id="9"/>
      <w:r w:rsidR="000E694E">
        <w:rPr>
          <w:rFonts w:ascii="Arial" w:hAnsi="Arial" w:cs="Arial"/>
          <w:b/>
          <w:bCs/>
          <w:sz w:val="24"/>
        </w:rPr>
        <w:t>Contractor</w:t>
      </w:r>
    </w:p>
    <w:p w14:paraId="4C98DCDA" w14:textId="77777777" w:rsidR="007E344B" w:rsidRPr="00375AB0" w:rsidRDefault="007E344B" w:rsidP="00B761F7">
      <w:pPr>
        <w:spacing w:before="0" w:after="0"/>
        <w:ind w:right="289"/>
        <w:jc w:val="both"/>
        <w:rPr>
          <w:rFonts w:ascii="Arial" w:hAnsi="Arial" w:cs="Arial"/>
          <w:b/>
          <w:bCs/>
          <w:sz w:val="24"/>
        </w:rPr>
      </w:pPr>
    </w:p>
    <w:p w14:paraId="3ACEA4EC" w14:textId="6EE4B5AF" w:rsidR="00726315" w:rsidRPr="00375AB0" w:rsidRDefault="006324C8" w:rsidP="00B761F7">
      <w:pPr>
        <w:pStyle w:val="ListBullet"/>
        <w:numPr>
          <w:ilvl w:val="0"/>
          <w:numId w:val="15"/>
        </w:numPr>
        <w:spacing w:after="0"/>
        <w:ind w:right="289"/>
        <w:rPr>
          <w:rFonts w:ascii="Arial" w:hAnsi="Arial" w:cs="Arial"/>
          <w:sz w:val="22"/>
          <w:szCs w:val="22"/>
        </w:rPr>
      </w:pPr>
      <w:r w:rsidRPr="00375AB0">
        <w:rPr>
          <w:rFonts w:ascii="Arial" w:hAnsi="Arial" w:cs="Arial"/>
          <w:sz w:val="22"/>
          <w:szCs w:val="22"/>
        </w:rPr>
        <w:t>Provide</w:t>
      </w:r>
      <w:r w:rsidR="00726315" w:rsidRPr="00375AB0">
        <w:rPr>
          <w:rFonts w:ascii="Arial" w:hAnsi="Arial" w:cs="Arial"/>
          <w:sz w:val="22"/>
          <w:szCs w:val="22"/>
        </w:rPr>
        <w:t xml:space="preserve"> a secure, </w:t>
      </w:r>
      <w:r w:rsidR="00237A97" w:rsidRPr="00375AB0">
        <w:rPr>
          <w:rFonts w:ascii="Arial" w:hAnsi="Arial" w:cs="Arial"/>
          <w:sz w:val="22"/>
          <w:szCs w:val="22"/>
        </w:rPr>
        <w:t>reliable,</w:t>
      </w:r>
      <w:r w:rsidR="00726315" w:rsidRPr="00375AB0">
        <w:rPr>
          <w:rFonts w:ascii="Arial" w:hAnsi="Arial" w:cs="Arial"/>
          <w:sz w:val="22"/>
          <w:szCs w:val="22"/>
        </w:rPr>
        <w:t xml:space="preserve"> and flexible Fleet </w:t>
      </w:r>
      <w:r w:rsidR="00A308CE" w:rsidRPr="00375AB0">
        <w:rPr>
          <w:rFonts w:ascii="Arial" w:hAnsi="Arial" w:cs="Arial"/>
          <w:sz w:val="22"/>
          <w:szCs w:val="22"/>
        </w:rPr>
        <w:t>Monitoring</w:t>
      </w:r>
      <w:r w:rsidR="00726315" w:rsidRPr="00375AB0">
        <w:rPr>
          <w:rFonts w:ascii="Arial" w:hAnsi="Arial" w:cs="Arial"/>
          <w:sz w:val="22"/>
          <w:szCs w:val="22"/>
        </w:rPr>
        <w:t xml:space="preserve"> System. In particular, the system shall provide EUMM </w:t>
      </w:r>
      <w:r w:rsidR="0037660D" w:rsidRPr="00375AB0">
        <w:rPr>
          <w:rFonts w:ascii="Arial" w:hAnsi="Arial" w:cs="Arial"/>
          <w:sz w:val="22"/>
          <w:szCs w:val="22"/>
        </w:rPr>
        <w:t xml:space="preserve">Transport </w:t>
      </w:r>
      <w:r w:rsidR="00726315" w:rsidRPr="00375AB0">
        <w:rPr>
          <w:rFonts w:ascii="Arial" w:hAnsi="Arial" w:cs="Arial"/>
          <w:sz w:val="22"/>
          <w:szCs w:val="22"/>
        </w:rPr>
        <w:t xml:space="preserve">and </w:t>
      </w:r>
      <w:r w:rsidR="0037660D" w:rsidRPr="00375AB0">
        <w:rPr>
          <w:rFonts w:ascii="Arial" w:hAnsi="Arial" w:cs="Arial"/>
          <w:sz w:val="22"/>
          <w:szCs w:val="22"/>
        </w:rPr>
        <w:t xml:space="preserve">Security </w:t>
      </w:r>
      <w:r w:rsidR="00726315" w:rsidRPr="00375AB0">
        <w:rPr>
          <w:rFonts w:ascii="Arial" w:hAnsi="Arial" w:cs="Arial"/>
          <w:sz w:val="22"/>
          <w:szCs w:val="22"/>
        </w:rPr>
        <w:t>staff with complete control and accurate reporting of all driver activities including, but not limited to</w:t>
      </w:r>
      <w:r w:rsidR="00412C27" w:rsidRPr="00375AB0">
        <w:rPr>
          <w:rFonts w:ascii="Arial" w:hAnsi="Arial" w:cs="Arial"/>
          <w:sz w:val="22"/>
          <w:szCs w:val="22"/>
        </w:rPr>
        <w:t xml:space="preserve"> </w:t>
      </w:r>
      <w:r w:rsidR="00726315" w:rsidRPr="00375AB0">
        <w:rPr>
          <w:rFonts w:ascii="Arial" w:hAnsi="Arial" w:cs="Arial"/>
          <w:sz w:val="22"/>
          <w:szCs w:val="22"/>
        </w:rPr>
        <w:t xml:space="preserve">fleet usage, driver performance and </w:t>
      </w:r>
      <w:r w:rsidR="00826C9F" w:rsidRPr="00375AB0">
        <w:rPr>
          <w:rFonts w:ascii="Arial" w:hAnsi="Arial" w:cs="Arial"/>
          <w:sz w:val="22"/>
          <w:szCs w:val="22"/>
        </w:rPr>
        <w:t>“</w:t>
      </w:r>
      <w:r w:rsidR="00726315" w:rsidRPr="00375AB0">
        <w:rPr>
          <w:rFonts w:ascii="Arial" w:hAnsi="Arial" w:cs="Arial"/>
          <w:sz w:val="22"/>
          <w:szCs w:val="22"/>
        </w:rPr>
        <w:t>real-time</w:t>
      </w:r>
      <w:r w:rsidR="00826C9F" w:rsidRPr="00375AB0">
        <w:rPr>
          <w:rFonts w:ascii="Arial" w:hAnsi="Arial" w:cs="Arial"/>
          <w:sz w:val="22"/>
          <w:szCs w:val="22"/>
        </w:rPr>
        <w:t>”</w:t>
      </w:r>
      <w:r w:rsidR="00726315" w:rsidRPr="00375AB0">
        <w:rPr>
          <w:rFonts w:ascii="Arial" w:hAnsi="Arial" w:cs="Arial"/>
          <w:sz w:val="22"/>
          <w:szCs w:val="22"/>
        </w:rPr>
        <w:t xml:space="preserve"> tracking (per vehicle or the entire fleet).</w:t>
      </w:r>
    </w:p>
    <w:p w14:paraId="2499C80E" w14:textId="541EC2AC" w:rsidR="00726315" w:rsidRPr="00375AB0" w:rsidRDefault="00726315" w:rsidP="00B761F7">
      <w:pPr>
        <w:pStyle w:val="ListBullet"/>
        <w:numPr>
          <w:ilvl w:val="0"/>
          <w:numId w:val="15"/>
        </w:numPr>
        <w:spacing w:after="0"/>
        <w:ind w:right="289"/>
        <w:rPr>
          <w:rFonts w:ascii="Arial" w:hAnsi="Arial" w:cs="Arial"/>
          <w:sz w:val="22"/>
          <w:szCs w:val="22"/>
        </w:rPr>
      </w:pPr>
      <w:r w:rsidRPr="00375AB0">
        <w:rPr>
          <w:rFonts w:ascii="Arial" w:hAnsi="Arial" w:cs="Arial"/>
          <w:sz w:val="22"/>
          <w:szCs w:val="22"/>
        </w:rPr>
        <w:t xml:space="preserve">Provide EUMM </w:t>
      </w:r>
      <w:r w:rsidR="00A308CE" w:rsidRPr="00375AB0">
        <w:rPr>
          <w:rFonts w:ascii="Arial" w:hAnsi="Arial" w:cs="Arial"/>
          <w:sz w:val="22"/>
          <w:szCs w:val="22"/>
        </w:rPr>
        <w:t xml:space="preserve">Transport </w:t>
      </w:r>
      <w:r w:rsidRPr="00375AB0">
        <w:rPr>
          <w:rFonts w:ascii="Arial" w:hAnsi="Arial" w:cs="Arial"/>
          <w:sz w:val="22"/>
          <w:szCs w:val="22"/>
        </w:rPr>
        <w:t xml:space="preserve">and </w:t>
      </w:r>
      <w:r w:rsidR="00A308CE" w:rsidRPr="00375AB0">
        <w:rPr>
          <w:rFonts w:ascii="Arial" w:hAnsi="Arial" w:cs="Arial"/>
          <w:sz w:val="22"/>
          <w:szCs w:val="22"/>
        </w:rPr>
        <w:t xml:space="preserve">Security </w:t>
      </w:r>
      <w:r w:rsidRPr="00375AB0">
        <w:rPr>
          <w:rFonts w:ascii="Arial" w:hAnsi="Arial" w:cs="Arial"/>
          <w:sz w:val="22"/>
          <w:szCs w:val="22"/>
        </w:rPr>
        <w:t xml:space="preserve">staff with accurate data on all vehicles, thus enabling them to use such vehicles in the most efficient way and adjust quickly to unexpected changes. </w:t>
      </w:r>
      <w:r w:rsidR="00411670" w:rsidRPr="00375AB0">
        <w:rPr>
          <w:rFonts w:ascii="Arial" w:hAnsi="Arial" w:cs="Arial"/>
          <w:sz w:val="22"/>
          <w:szCs w:val="22"/>
        </w:rPr>
        <w:t>Each case of the vehicle’s loss of the connection with the system must be automatically logged and the EUMM FMS Administrator notified. All reports</w:t>
      </w:r>
      <w:r w:rsidR="004419E9" w:rsidRPr="00375AB0">
        <w:rPr>
          <w:rFonts w:ascii="Arial" w:hAnsi="Arial" w:cs="Arial"/>
          <w:sz w:val="22"/>
          <w:szCs w:val="22"/>
        </w:rPr>
        <w:t xml:space="preserve"> (statistics)</w:t>
      </w:r>
      <w:r w:rsidR="00411670" w:rsidRPr="00375AB0">
        <w:rPr>
          <w:rFonts w:ascii="Arial" w:hAnsi="Arial" w:cs="Arial"/>
          <w:sz w:val="22"/>
          <w:szCs w:val="22"/>
        </w:rPr>
        <w:t xml:space="preserve"> of such cases will be available </w:t>
      </w:r>
      <w:r w:rsidR="00D979D0" w:rsidRPr="00375AB0">
        <w:rPr>
          <w:rFonts w:ascii="Arial" w:hAnsi="Arial" w:cs="Arial"/>
          <w:sz w:val="22"/>
          <w:szCs w:val="22"/>
        </w:rPr>
        <w:t>online</w:t>
      </w:r>
      <w:r w:rsidR="00411670" w:rsidRPr="00375AB0">
        <w:rPr>
          <w:rFonts w:ascii="Arial" w:hAnsi="Arial" w:cs="Arial"/>
          <w:sz w:val="22"/>
          <w:szCs w:val="22"/>
        </w:rPr>
        <w:t xml:space="preserve"> at any moment of the contract duration </w:t>
      </w:r>
    </w:p>
    <w:p w14:paraId="3A9C899E" w14:textId="77A3B76F" w:rsidR="00726315" w:rsidRPr="00375AB0" w:rsidRDefault="004419E9" w:rsidP="00B761F7">
      <w:pPr>
        <w:pStyle w:val="ListBullet"/>
        <w:numPr>
          <w:ilvl w:val="0"/>
          <w:numId w:val="15"/>
        </w:numPr>
        <w:spacing w:after="0"/>
        <w:ind w:right="289"/>
        <w:rPr>
          <w:rFonts w:ascii="Arial" w:hAnsi="Arial" w:cs="Arial"/>
          <w:sz w:val="22"/>
          <w:szCs w:val="22"/>
        </w:rPr>
      </w:pPr>
      <w:r w:rsidRPr="00375AB0">
        <w:rPr>
          <w:rFonts w:ascii="Arial" w:hAnsi="Arial" w:cs="Arial"/>
          <w:sz w:val="22"/>
          <w:szCs w:val="22"/>
        </w:rPr>
        <w:t xml:space="preserve">The number of vehicles without communication must not exceed four (4) in any </w:t>
      </w:r>
      <w:r w:rsidR="00826C9F" w:rsidRPr="00375AB0">
        <w:rPr>
          <w:rFonts w:ascii="Arial" w:hAnsi="Arial" w:cs="Arial"/>
          <w:sz w:val="22"/>
          <w:szCs w:val="22"/>
        </w:rPr>
        <w:t>24-hour</w:t>
      </w:r>
      <w:r w:rsidRPr="00375AB0">
        <w:rPr>
          <w:rFonts w:ascii="Arial" w:hAnsi="Arial" w:cs="Arial"/>
          <w:sz w:val="22"/>
          <w:szCs w:val="22"/>
        </w:rPr>
        <w:t xml:space="preserve"> cycle, guarantying efficient fulfilment of all EUMM operational activities</w:t>
      </w:r>
      <w:r w:rsidR="00826C9F" w:rsidRPr="00375AB0">
        <w:rPr>
          <w:rFonts w:ascii="Arial" w:hAnsi="Arial" w:cs="Arial"/>
          <w:sz w:val="22"/>
          <w:szCs w:val="22"/>
        </w:rPr>
        <w:t>,</w:t>
      </w:r>
      <w:r w:rsidRPr="00375AB0">
        <w:rPr>
          <w:rFonts w:ascii="Arial" w:hAnsi="Arial" w:cs="Arial"/>
          <w:sz w:val="22"/>
          <w:szCs w:val="22"/>
        </w:rPr>
        <w:t xml:space="preserve"> </w:t>
      </w:r>
      <w:r w:rsidR="00826C9F" w:rsidRPr="00375AB0">
        <w:rPr>
          <w:rFonts w:ascii="Arial" w:hAnsi="Arial" w:cs="Arial"/>
          <w:sz w:val="22"/>
          <w:szCs w:val="22"/>
        </w:rPr>
        <w:t xml:space="preserve">increase </w:t>
      </w:r>
      <w:r w:rsidR="00726315" w:rsidRPr="00375AB0">
        <w:rPr>
          <w:rFonts w:ascii="Arial" w:hAnsi="Arial" w:cs="Arial"/>
          <w:sz w:val="22"/>
          <w:szCs w:val="22"/>
        </w:rPr>
        <w:t xml:space="preserve">safety and functional performance of the EUMM vehicle fleet and reduce emergency response time. The </w:t>
      </w:r>
      <w:r w:rsidR="000E694E">
        <w:rPr>
          <w:rFonts w:ascii="Arial" w:hAnsi="Arial" w:cs="Arial"/>
          <w:sz w:val="22"/>
          <w:szCs w:val="22"/>
        </w:rPr>
        <w:t>Contractor</w:t>
      </w:r>
      <w:r w:rsidR="00726315" w:rsidRPr="00375AB0">
        <w:rPr>
          <w:rFonts w:ascii="Arial" w:hAnsi="Arial" w:cs="Arial"/>
          <w:sz w:val="22"/>
          <w:szCs w:val="22"/>
        </w:rPr>
        <w:t xml:space="preserve"> shall ensure that the position of each EUMM vehicle can be shown on a digitalized map at all times. The position of EUMM vehicles must be made available immediately or in programmable periods of time. The </w:t>
      </w:r>
      <w:r w:rsidR="00826C9F" w:rsidRPr="00375AB0">
        <w:rPr>
          <w:rFonts w:ascii="Arial" w:hAnsi="Arial" w:cs="Arial"/>
          <w:sz w:val="22"/>
          <w:szCs w:val="22"/>
        </w:rPr>
        <w:t>“</w:t>
      </w:r>
      <w:r w:rsidR="00726315" w:rsidRPr="00375AB0">
        <w:rPr>
          <w:rFonts w:ascii="Arial" w:hAnsi="Arial" w:cs="Arial"/>
          <w:sz w:val="22"/>
          <w:szCs w:val="22"/>
        </w:rPr>
        <w:t>real-time</w:t>
      </w:r>
      <w:r w:rsidR="00826C9F" w:rsidRPr="00375AB0">
        <w:rPr>
          <w:rFonts w:ascii="Arial" w:hAnsi="Arial" w:cs="Arial"/>
          <w:sz w:val="22"/>
          <w:szCs w:val="22"/>
        </w:rPr>
        <w:t>”</w:t>
      </w:r>
      <w:r w:rsidR="00726315" w:rsidRPr="00375AB0">
        <w:rPr>
          <w:rFonts w:ascii="Arial" w:hAnsi="Arial" w:cs="Arial"/>
          <w:sz w:val="22"/>
          <w:szCs w:val="22"/>
        </w:rPr>
        <w:t xml:space="preserve"> tracking system must be accessible from the EUMM headquarters in Tbilisi as well as from </w:t>
      </w:r>
      <w:r w:rsidR="0064197F">
        <w:rPr>
          <w:rFonts w:ascii="Arial" w:hAnsi="Arial" w:cs="Arial"/>
          <w:sz w:val="22"/>
          <w:szCs w:val="22"/>
        </w:rPr>
        <w:t>all</w:t>
      </w:r>
      <w:r w:rsidR="00726315" w:rsidRPr="00375AB0">
        <w:rPr>
          <w:rFonts w:ascii="Arial" w:hAnsi="Arial" w:cs="Arial"/>
          <w:sz w:val="22"/>
          <w:szCs w:val="22"/>
        </w:rPr>
        <w:t xml:space="preserve"> EUMM field offices in </w:t>
      </w:r>
      <w:r w:rsidR="0064197F">
        <w:rPr>
          <w:rFonts w:ascii="Arial" w:hAnsi="Arial" w:cs="Arial"/>
          <w:sz w:val="22"/>
          <w:szCs w:val="22"/>
        </w:rPr>
        <w:t>Tbilisi</w:t>
      </w:r>
      <w:r w:rsidR="00726315" w:rsidRPr="00375AB0">
        <w:rPr>
          <w:rFonts w:ascii="Arial" w:hAnsi="Arial" w:cs="Arial"/>
          <w:sz w:val="22"/>
          <w:szCs w:val="22"/>
        </w:rPr>
        <w:t xml:space="preserve">, Gori and Zugdidi. The system shall be operated by EUMM </w:t>
      </w:r>
      <w:r w:rsidR="00E86166" w:rsidRPr="00375AB0">
        <w:rPr>
          <w:rFonts w:ascii="Arial" w:hAnsi="Arial" w:cs="Arial"/>
          <w:sz w:val="22"/>
          <w:szCs w:val="22"/>
        </w:rPr>
        <w:t>staff who has</w:t>
      </w:r>
      <w:r w:rsidR="00726315" w:rsidRPr="00375AB0">
        <w:rPr>
          <w:rFonts w:ascii="Arial" w:hAnsi="Arial" w:cs="Arial"/>
          <w:sz w:val="22"/>
          <w:szCs w:val="22"/>
        </w:rPr>
        <w:t xml:space="preserve"> receive</w:t>
      </w:r>
      <w:r w:rsidR="006324C8" w:rsidRPr="00375AB0">
        <w:rPr>
          <w:rFonts w:ascii="Arial" w:hAnsi="Arial" w:cs="Arial"/>
          <w:sz w:val="22"/>
          <w:szCs w:val="22"/>
        </w:rPr>
        <w:t>d</w:t>
      </w:r>
      <w:r w:rsidR="00726315" w:rsidRPr="00375AB0">
        <w:rPr>
          <w:rFonts w:ascii="Arial" w:hAnsi="Arial" w:cs="Arial"/>
          <w:sz w:val="22"/>
          <w:szCs w:val="22"/>
        </w:rPr>
        <w:t xml:space="preserve"> appropriate training from the </w:t>
      </w:r>
      <w:r w:rsidR="000E694E">
        <w:rPr>
          <w:rFonts w:ascii="Arial" w:hAnsi="Arial" w:cs="Arial"/>
          <w:sz w:val="22"/>
          <w:szCs w:val="22"/>
        </w:rPr>
        <w:t>Contractor</w:t>
      </w:r>
      <w:r w:rsidR="00726315" w:rsidRPr="00375AB0">
        <w:rPr>
          <w:rFonts w:ascii="Arial" w:hAnsi="Arial" w:cs="Arial"/>
          <w:sz w:val="22"/>
          <w:szCs w:val="22"/>
        </w:rPr>
        <w:t>.</w:t>
      </w:r>
    </w:p>
    <w:p w14:paraId="225845A5" w14:textId="71B33BDD" w:rsidR="00726315" w:rsidRPr="00375AB0" w:rsidRDefault="00726315" w:rsidP="00B761F7">
      <w:pPr>
        <w:pStyle w:val="ListBullet"/>
        <w:numPr>
          <w:ilvl w:val="0"/>
          <w:numId w:val="15"/>
        </w:numPr>
        <w:spacing w:after="0"/>
        <w:ind w:right="289"/>
        <w:rPr>
          <w:rFonts w:ascii="Arial" w:hAnsi="Arial" w:cs="Arial"/>
          <w:sz w:val="22"/>
          <w:szCs w:val="22"/>
        </w:rPr>
      </w:pPr>
      <w:r w:rsidRPr="00375AB0">
        <w:rPr>
          <w:rFonts w:ascii="Arial" w:hAnsi="Arial" w:cs="Arial"/>
          <w:sz w:val="22"/>
          <w:szCs w:val="22"/>
        </w:rPr>
        <w:t>Enhance the safety and security of EUMM staff members by enabling their location to be known in their respective Field Offices and Mission Headquarters at all times</w:t>
      </w:r>
      <w:r w:rsidR="006324C8" w:rsidRPr="00375AB0">
        <w:rPr>
          <w:rFonts w:ascii="Arial" w:hAnsi="Arial" w:cs="Arial"/>
          <w:sz w:val="22"/>
          <w:szCs w:val="22"/>
        </w:rPr>
        <w:t>.</w:t>
      </w:r>
    </w:p>
    <w:p w14:paraId="040C7A89" w14:textId="77777777" w:rsidR="00492E5F" w:rsidRPr="00375AB0" w:rsidRDefault="00492E5F" w:rsidP="00B761F7">
      <w:pPr>
        <w:pStyle w:val="ListBullet"/>
        <w:numPr>
          <w:ilvl w:val="0"/>
          <w:numId w:val="0"/>
        </w:numPr>
        <w:spacing w:after="0"/>
        <w:ind w:left="357" w:right="289"/>
        <w:rPr>
          <w:rFonts w:ascii="Arial" w:hAnsi="Arial" w:cs="Arial"/>
          <w:sz w:val="22"/>
          <w:szCs w:val="22"/>
        </w:rPr>
      </w:pPr>
    </w:p>
    <w:p w14:paraId="2F749D37" w14:textId="404DC93D" w:rsidR="00726315" w:rsidRPr="00375AB0" w:rsidRDefault="00726315" w:rsidP="00B761F7">
      <w:pPr>
        <w:numPr>
          <w:ilvl w:val="1"/>
          <w:numId w:val="3"/>
        </w:numPr>
        <w:tabs>
          <w:tab w:val="clear" w:pos="1140"/>
          <w:tab w:val="num" w:pos="709"/>
        </w:tabs>
        <w:spacing w:before="0" w:after="0"/>
        <w:ind w:left="709" w:right="289" w:hanging="709"/>
        <w:jc w:val="both"/>
        <w:rPr>
          <w:rFonts w:ascii="Arial" w:hAnsi="Arial" w:cs="Arial"/>
          <w:b/>
          <w:bCs/>
          <w:sz w:val="28"/>
        </w:rPr>
      </w:pPr>
      <w:bookmarkStart w:id="10" w:name="_Toc216156987"/>
      <w:r w:rsidRPr="00375AB0">
        <w:rPr>
          <w:rFonts w:ascii="Arial" w:hAnsi="Arial" w:cs="Arial"/>
          <w:b/>
          <w:bCs/>
          <w:sz w:val="28"/>
        </w:rPr>
        <w:t>ASSUMPTIONS &amp; RISKS</w:t>
      </w:r>
      <w:bookmarkEnd w:id="10"/>
    </w:p>
    <w:p w14:paraId="22087DA1" w14:textId="77777777" w:rsidR="00492E5F" w:rsidRPr="00375AB0" w:rsidRDefault="00492E5F" w:rsidP="00B761F7">
      <w:pPr>
        <w:spacing w:before="0" w:after="0"/>
        <w:ind w:right="289"/>
        <w:jc w:val="both"/>
        <w:rPr>
          <w:rFonts w:ascii="Arial" w:hAnsi="Arial" w:cs="Arial"/>
          <w:b/>
          <w:bCs/>
          <w:sz w:val="28"/>
        </w:rPr>
      </w:pPr>
    </w:p>
    <w:p w14:paraId="27C00B64" w14:textId="363D6F69" w:rsidR="00726315" w:rsidRPr="00375AB0" w:rsidRDefault="008C2180" w:rsidP="00B761F7">
      <w:pPr>
        <w:spacing w:before="0" w:after="0"/>
        <w:ind w:left="709" w:right="289"/>
        <w:jc w:val="both"/>
        <w:rPr>
          <w:rFonts w:ascii="Arial" w:hAnsi="Arial" w:cs="Arial"/>
          <w:b/>
          <w:bCs/>
          <w:sz w:val="24"/>
        </w:rPr>
      </w:pPr>
      <w:bookmarkStart w:id="11" w:name="_Toc216156988"/>
      <w:r w:rsidRPr="00375AB0">
        <w:rPr>
          <w:rFonts w:ascii="Arial" w:hAnsi="Arial" w:cs="Arial"/>
          <w:b/>
          <w:bCs/>
          <w:sz w:val="24"/>
        </w:rPr>
        <w:t>3.1.</w:t>
      </w:r>
      <w:r w:rsidRPr="00375AB0">
        <w:rPr>
          <w:rFonts w:ascii="Arial" w:hAnsi="Arial" w:cs="Arial"/>
          <w:b/>
          <w:bCs/>
          <w:sz w:val="24"/>
        </w:rPr>
        <w:tab/>
      </w:r>
      <w:r w:rsidR="00726315" w:rsidRPr="00375AB0">
        <w:rPr>
          <w:rFonts w:ascii="Arial" w:hAnsi="Arial" w:cs="Arial"/>
          <w:b/>
          <w:bCs/>
          <w:sz w:val="24"/>
        </w:rPr>
        <w:t>Assumptions underlying the project intervention</w:t>
      </w:r>
      <w:bookmarkEnd w:id="11"/>
    </w:p>
    <w:p w14:paraId="604D265A" w14:textId="77777777" w:rsidR="007E344B" w:rsidRPr="00375AB0" w:rsidRDefault="007E344B" w:rsidP="00B761F7">
      <w:pPr>
        <w:spacing w:before="0" w:after="0"/>
        <w:ind w:right="289"/>
        <w:jc w:val="both"/>
        <w:rPr>
          <w:rFonts w:ascii="Arial" w:hAnsi="Arial" w:cs="Arial"/>
          <w:b/>
          <w:bCs/>
          <w:sz w:val="24"/>
        </w:rPr>
      </w:pPr>
    </w:p>
    <w:p w14:paraId="0D81CEF4" w14:textId="125DD0D2" w:rsidR="00726315" w:rsidRPr="00375AB0" w:rsidRDefault="00726315" w:rsidP="00B761F7">
      <w:pPr>
        <w:spacing w:before="0" w:after="0"/>
        <w:ind w:right="289"/>
        <w:jc w:val="both"/>
        <w:rPr>
          <w:rFonts w:ascii="Arial" w:hAnsi="Arial" w:cs="Arial"/>
        </w:rPr>
      </w:pPr>
      <w:r w:rsidRPr="00375AB0">
        <w:rPr>
          <w:rFonts w:ascii="Arial" w:hAnsi="Arial" w:cs="Arial"/>
        </w:rPr>
        <w:t>N/A</w:t>
      </w:r>
    </w:p>
    <w:p w14:paraId="3420D085" w14:textId="77777777" w:rsidR="00492E5F" w:rsidRPr="00375AB0" w:rsidRDefault="00492E5F" w:rsidP="00B761F7">
      <w:pPr>
        <w:spacing w:before="0" w:after="0"/>
        <w:ind w:right="289"/>
        <w:jc w:val="both"/>
        <w:rPr>
          <w:rFonts w:ascii="Arial" w:hAnsi="Arial" w:cs="Arial"/>
        </w:rPr>
      </w:pPr>
    </w:p>
    <w:p w14:paraId="47ED0F07" w14:textId="5C85FE75" w:rsidR="00726315" w:rsidRPr="00375AB0" w:rsidRDefault="008C2180" w:rsidP="00B761F7">
      <w:pPr>
        <w:spacing w:before="0" w:after="0"/>
        <w:ind w:left="720" w:right="289"/>
        <w:jc w:val="both"/>
        <w:rPr>
          <w:rFonts w:ascii="Arial" w:hAnsi="Arial" w:cs="Arial"/>
          <w:b/>
          <w:bCs/>
          <w:sz w:val="24"/>
        </w:rPr>
      </w:pPr>
      <w:bookmarkStart w:id="12" w:name="_Toc216156989"/>
      <w:r w:rsidRPr="00375AB0">
        <w:rPr>
          <w:rFonts w:ascii="Arial" w:hAnsi="Arial" w:cs="Arial"/>
          <w:b/>
          <w:bCs/>
          <w:sz w:val="24"/>
        </w:rPr>
        <w:t>3.2.</w:t>
      </w:r>
      <w:r w:rsidRPr="00375AB0">
        <w:rPr>
          <w:rFonts w:ascii="Arial" w:hAnsi="Arial" w:cs="Arial"/>
          <w:b/>
          <w:bCs/>
          <w:sz w:val="24"/>
        </w:rPr>
        <w:tab/>
      </w:r>
      <w:r w:rsidR="00726315" w:rsidRPr="00375AB0">
        <w:rPr>
          <w:rFonts w:ascii="Arial" w:hAnsi="Arial" w:cs="Arial"/>
          <w:b/>
          <w:bCs/>
          <w:sz w:val="24"/>
        </w:rPr>
        <w:t>Risks</w:t>
      </w:r>
      <w:bookmarkEnd w:id="12"/>
    </w:p>
    <w:p w14:paraId="4A45145A" w14:textId="77777777" w:rsidR="007E344B" w:rsidRPr="00375AB0" w:rsidRDefault="007E344B" w:rsidP="00B761F7">
      <w:pPr>
        <w:spacing w:before="0" w:after="0"/>
        <w:ind w:right="289"/>
        <w:jc w:val="both"/>
        <w:rPr>
          <w:rFonts w:ascii="Arial" w:hAnsi="Arial" w:cs="Arial"/>
          <w:b/>
          <w:bCs/>
          <w:sz w:val="24"/>
        </w:rPr>
      </w:pPr>
    </w:p>
    <w:p w14:paraId="6C6655B5" w14:textId="2CB5AF90" w:rsidR="00BC2DA7" w:rsidRPr="00375AB0" w:rsidRDefault="00ED5365" w:rsidP="00B761F7">
      <w:pPr>
        <w:spacing w:before="0" w:after="0"/>
        <w:ind w:right="289"/>
        <w:jc w:val="both"/>
        <w:rPr>
          <w:rFonts w:ascii="Arial" w:hAnsi="Arial" w:cs="Arial"/>
        </w:rPr>
      </w:pPr>
      <w:r w:rsidRPr="00375AB0">
        <w:rPr>
          <w:rFonts w:ascii="Arial" w:hAnsi="Arial" w:cs="Arial"/>
        </w:rPr>
        <w:t>Considering that</w:t>
      </w:r>
      <w:r w:rsidR="000D5BBB" w:rsidRPr="00375AB0">
        <w:rPr>
          <w:rFonts w:ascii="Arial" w:hAnsi="Arial" w:cs="Arial"/>
        </w:rPr>
        <w:t xml:space="preserve"> EUMM Georgia </w:t>
      </w:r>
      <w:r w:rsidRPr="00375AB0">
        <w:rPr>
          <w:rFonts w:ascii="Arial" w:hAnsi="Arial" w:cs="Arial"/>
        </w:rPr>
        <w:t xml:space="preserve">is </w:t>
      </w:r>
      <w:r w:rsidR="000D5BBB" w:rsidRPr="00375AB0">
        <w:rPr>
          <w:rFonts w:ascii="Arial" w:hAnsi="Arial" w:cs="Arial"/>
        </w:rPr>
        <w:t xml:space="preserve">developing its activities in a post-conflict area, </w:t>
      </w:r>
      <w:r w:rsidR="00911823" w:rsidRPr="00375AB0">
        <w:rPr>
          <w:rFonts w:ascii="Arial" w:hAnsi="Arial" w:cs="Arial"/>
        </w:rPr>
        <w:t>there is</w:t>
      </w:r>
      <w:r w:rsidR="000D5BBB" w:rsidRPr="00375AB0">
        <w:rPr>
          <w:rFonts w:ascii="Arial" w:hAnsi="Arial" w:cs="Arial"/>
        </w:rPr>
        <w:t xml:space="preserve"> a remote, yet </w:t>
      </w:r>
      <w:r w:rsidR="00911823" w:rsidRPr="00375AB0">
        <w:rPr>
          <w:rFonts w:ascii="Arial" w:hAnsi="Arial" w:cs="Arial"/>
        </w:rPr>
        <w:t>real</w:t>
      </w:r>
      <w:r w:rsidR="000D5BBB" w:rsidRPr="00375AB0">
        <w:rPr>
          <w:rFonts w:ascii="Arial" w:hAnsi="Arial" w:cs="Arial"/>
        </w:rPr>
        <w:t xml:space="preserve"> possibility that the security situation </w:t>
      </w:r>
      <w:r w:rsidR="00911823" w:rsidRPr="00375AB0">
        <w:rPr>
          <w:rFonts w:ascii="Arial" w:hAnsi="Arial" w:cs="Arial"/>
        </w:rPr>
        <w:t xml:space="preserve">in the Country </w:t>
      </w:r>
      <w:r w:rsidR="00826C9F" w:rsidRPr="00375AB0">
        <w:rPr>
          <w:rFonts w:ascii="Arial" w:hAnsi="Arial" w:cs="Arial"/>
        </w:rPr>
        <w:t>would</w:t>
      </w:r>
      <w:r w:rsidR="000D5BBB" w:rsidRPr="00375AB0">
        <w:rPr>
          <w:rFonts w:ascii="Arial" w:hAnsi="Arial" w:cs="Arial"/>
        </w:rPr>
        <w:t xml:space="preserve"> deteriorate. In such a case, the GPRS/GSM networks used for data transmission as primary option may </w:t>
      </w:r>
      <w:r w:rsidR="00911823" w:rsidRPr="00375AB0">
        <w:rPr>
          <w:rFonts w:ascii="Arial" w:hAnsi="Arial" w:cs="Arial"/>
        </w:rPr>
        <w:t xml:space="preserve">be affected by war, </w:t>
      </w:r>
      <w:r w:rsidR="00AC5FCF" w:rsidRPr="00375AB0">
        <w:rPr>
          <w:rFonts w:ascii="Arial" w:hAnsi="Arial" w:cs="Arial"/>
        </w:rPr>
        <w:t>terrorist,</w:t>
      </w:r>
      <w:r w:rsidR="00911823" w:rsidRPr="00375AB0">
        <w:rPr>
          <w:rFonts w:ascii="Arial" w:hAnsi="Arial" w:cs="Arial"/>
        </w:rPr>
        <w:t xml:space="preserve"> or </w:t>
      </w:r>
      <w:r w:rsidR="000D5BBB" w:rsidRPr="00375AB0">
        <w:rPr>
          <w:rFonts w:ascii="Arial" w:hAnsi="Arial" w:cs="Arial"/>
        </w:rPr>
        <w:t>sabotage actions. Shall th</w:t>
      </w:r>
      <w:r w:rsidR="00911823" w:rsidRPr="00375AB0">
        <w:rPr>
          <w:rFonts w:ascii="Arial" w:hAnsi="Arial" w:cs="Arial"/>
        </w:rPr>
        <w:t>at</w:t>
      </w:r>
      <w:r w:rsidR="000D5BBB" w:rsidRPr="00375AB0">
        <w:rPr>
          <w:rFonts w:ascii="Arial" w:hAnsi="Arial" w:cs="Arial"/>
        </w:rPr>
        <w:t xml:space="preserve"> happen, the proper functioning of the system would be compromised. </w:t>
      </w:r>
      <w:r w:rsidR="00911823" w:rsidRPr="00375AB0">
        <w:rPr>
          <w:rFonts w:ascii="Arial" w:hAnsi="Arial" w:cs="Arial"/>
        </w:rPr>
        <w:t xml:space="preserve">If the </w:t>
      </w:r>
      <w:r w:rsidR="000D5BBB" w:rsidRPr="00375AB0">
        <w:rPr>
          <w:rFonts w:ascii="Arial" w:hAnsi="Arial" w:cs="Arial"/>
        </w:rPr>
        <w:t xml:space="preserve">situation </w:t>
      </w:r>
      <w:r w:rsidR="00911823" w:rsidRPr="00375AB0">
        <w:rPr>
          <w:rFonts w:ascii="Arial" w:hAnsi="Arial" w:cs="Arial"/>
        </w:rPr>
        <w:t>so requires,</w:t>
      </w:r>
      <w:r w:rsidR="000D5BBB" w:rsidRPr="00375AB0">
        <w:rPr>
          <w:rFonts w:ascii="Arial" w:hAnsi="Arial" w:cs="Arial"/>
        </w:rPr>
        <w:t xml:space="preserve"> the Contractor should be ready to quickly activate alternative compatible data transmission system.</w:t>
      </w:r>
    </w:p>
    <w:p w14:paraId="6BBCAEC3" w14:textId="77777777" w:rsidR="004419E9" w:rsidRPr="00375AB0" w:rsidRDefault="004419E9" w:rsidP="00B761F7">
      <w:pPr>
        <w:spacing w:before="0" w:after="0"/>
        <w:jc w:val="both"/>
        <w:rPr>
          <w:rFonts w:ascii="Arial" w:hAnsi="Arial" w:cs="Arial"/>
        </w:rPr>
      </w:pPr>
    </w:p>
    <w:p w14:paraId="40896856" w14:textId="09E0AF47" w:rsidR="00726315" w:rsidRPr="00375AB0" w:rsidRDefault="004419E9" w:rsidP="00B761F7">
      <w:pPr>
        <w:numPr>
          <w:ilvl w:val="0"/>
          <w:numId w:val="11"/>
        </w:numPr>
        <w:tabs>
          <w:tab w:val="clear" w:pos="1140"/>
          <w:tab w:val="num" w:pos="709"/>
        </w:tabs>
        <w:spacing w:before="0" w:after="0"/>
        <w:ind w:left="709" w:right="289" w:hanging="709"/>
        <w:jc w:val="both"/>
        <w:rPr>
          <w:rFonts w:ascii="Arial" w:hAnsi="Arial" w:cs="Arial"/>
          <w:b/>
          <w:bCs/>
          <w:sz w:val="28"/>
        </w:rPr>
      </w:pPr>
      <w:r w:rsidRPr="00375AB0">
        <w:rPr>
          <w:rFonts w:ascii="Arial" w:hAnsi="Arial" w:cs="Arial"/>
        </w:rPr>
        <w:tab/>
      </w:r>
      <w:bookmarkStart w:id="13" w:name="_Toc216156990"/>
      <w:r w:rsidR="00726315" w:rsidRPr="00375AB0">
        <w:rPr>
          <w:rFonts w:ascii="Arial" w:hAnsi="Arial" w:cs="Arial"/>
          <w:b/>
          <w:bCs/>
          <w:sz w:val="28"/>
        </w:rPr>
        <w:t>SCOPE OF THE WORK</w:t>
      </w:r>
      <w:bookmarkEnd w:id="13"/>
    </w:p>
    <w:p w14:paraId="0BB0E2DB" w14:textId="77777777" w:rsidR="00492E5F" w:rsidRPr="00375AB0" w:rsidRDefault="00492E5F" w:rsidP="00B761F7">
      <w:pPr>
        <w:tabs>
          <w:tab w:val="num" w:pos="709"/>
        </w:tabs>
        <w:spacing w:before="0" w:after="0"/>
        <w:ind w:right="289"/>
        <w:jc w:val="both"/>
        <w:rPr>
          <w:rFonts w:ascii="Arial" w:hAnsi="Arial" w:cs="Arial"/>
          <w:b/>
          <w:bCs/>
          <w:sz w:val="28"/>
        </w:rPr>
      </w:pPr>
    </w:p>
    <w:p w14:paraId="72748647" w14:textId="707D7721"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14" w:name="_Toc216156991"/>
      <w:r w:rsidRPr="00375AB0">
        <w:rPr>
          <w:rFonts w:ascii="Arial" w:hAnsi="Arial" w:cs="Arial"/>
          <w:b/>
          <w:bCs/>
          <w:sz w:val="24"/>
        </w:rPr>
        <w:t>General</w:t>
      </w:r>
      <w:bookmarkEnd w:id="14"/>
    </w:p>
    <w:p w14:paraId="1951C19E" w14:textId="77777777" w:rsidR="007E344B" w:rsidRPr="00375AB0" w:rsidRDefault="007E344B" w:rsidP="00B761F7">
      <w:pPr>
        <w:spacing w:before="0" w:after="0"/>
        <w:ind w:right="289"/>
        <w:jc w:val="both"/>
        <w:rPr>
          <w:rFonts w:ascii="Arial" w:hAnsi="Arial" w:cs="Arial"/>
          <w:b/>
          <w:bCs/>
          <w:sz w:val="24"/>
        </w:rPr>
      </w:pPr>
    </w:p>
    <w:p w14:paraId="05306E91" w14:textId="2B089A11" w:rsidR="007E344B" w:rsidRPr="00375AB0" w:rsidRDefault="00726315" w:rsidP="00B761F7">
      <w:pPr>
        <w:pStyle w:val="ListParagraph"/>
        <w:numPr>
          <w:ilvl w:val="2"/>
          <w:numId w:val="11"/>
        </w:numPr>
        <w:spacing w:before="0" w:after="0"/>
        <w:ind w:right="289"/>
        <w:jc w:val="both"/>
        <w:rPr>
          <w:rFonts w:ascii="Arial" w:hAnsi="Arial" w:cs="Arial"/>
          <w:b/>
          <w:bCs/>
        </w:rPr>
      </w:pPr>
      <w:r w:rsidRPr="00375AB0">
        <w:rPr>
          <w:rFonts w:ascii="Arial" w:hAnsi="Arial" w:cs="Arial"/>
          <w:b/>
          <w:bCs/>
        </w:rPr>
        <w:t>Description of the assignment</w:t>
      </w:r>
    </w:p>
    <w:p w14:paraId="51A329C3" w14:textId="77777777" w:rsidR="00726315" w:rsidRPr="00375AB0" w:rsidRDefault="00726315" w:rsidP="00B761F7">
      <w:pPr>
        <w:numPr>
          <w:ilvl w:val="0"/>
          <w:numId w:val="16"/>
        </w:numPr>
        <w:spacing w:before="0" w:after="0"/>
        <w:ind w:right="289"/>
        <w:jc w:val="both"/>
        <w:rPr>
          <w:rFonts w:ascii="Arial" w:hAnsi="Arial" w:cs="Arial"/>
        </w:rPr>
      </w:pPr>
      <w:r w:rsidRPr="00375AB0">
        <w:rPr>
          <w:rFonts w:ascii="Arial" w:hAnsi="Arial" w:cs="Arial"/>
        </w:rPr>
        <w:t xml:space="preserve">Carry out daily management and maintenance activities as may be required to ensure the smooth functioning of the Fleet </w:t>
      </w:r>
      <w:r w:rsidR="00A308CE" w:rsidRPr="00375AB0">
        <w:rPr>
          <w:rFonts w:ascii="Arial" w:hAnsi="Arial" w:cs="Arial"/>
        </w:rPr>
        <w:t>Monitoring</w:t>
      </w:r>
      <w:r w:rsidRPr="00375AB0">
        <w:rPr>
          <w:rFonts w:ascii="Arial" w:hAnsi="Arial" w:cs="Arial"/>
        </w:rPr>
        <w:t xml:space="preserve"> System. </w:t>
      </w:r>
    </w:p>
    <w:p w14:paraId="7B860011" w14:textId="0C345B75" w:rsidR="00BB0960" w:rsidRPr="00375AB0" w:rsidRDefault="00A308CE" w:rsidP="00B761F7">
      <w:pPr>
        <w:pStyle w:val="ListParagraph"/>
        <w:numPr>
          <w:ilvl w:val="0"/>
          <w:numId w:val="16"/>
        </w:numPr>
        <w:spacing w:before="0" w:after="0"/>
        <w:ind w:right="289"/>
        <w:jc w:val="both"/>
        <w:rPr>
          <w:rFonts w:ascii="Arial" w:hAnsi="Arial" w:cs="Arial"/>
        </w:rPr>
      </w:pPr>
      <w:r w:rsidRPr="00375AB0">
        <w:rPr>
          <w:rFonts w:ascii="Arial" w:hAnsi="Arial" w:cs="Arial"/>
        </w:rPr>
        <w:t>Maintain</w:t>
      </w:r>
      <w:r w:rsidR="009B49A1" w:rsidRPr="00375AB0">
        <w:rPr>
          <w:rFonts w:ascii="Arial" w:hAnsi="Arial" w:cs="Arial"/>
        </w:rPr>
        <w:t xml:space="preserve"> a secure connection for data collection through existing commercially operated GPRS </w:t>
      </w:r>
      <w:r w:rsidR="00631203">
        <w:rPr>
          <w:rFonts w:ascii="Arial" w:hAnsi="Arial" w:cs="Arial"/>
        </w:rPr>
        <w:t xml:space="preserve">or </w:t>
      </w:r>
      <w:r w:rsidR="009B49A1" w:rsidRPr="00631203">
        <w:rPr>
          <w:rFonts w:ascii="Arial" w:hAnsi="Arial" w:cs="Arial"/>
        </w:rPr>
        <w:t>3</w:t>
      </w:r>
      <w:r w:rsidR="00CC58A5" w:rsidRPr="00631203">
        <w:rPr>
          <w:rFonts w:ascii="Arial" w:hAnsi="Arial" w:cs="Arial"/>
        </w:rPr>
        <w:t>/</w:t>
      </w:r>
      <w:r w:rsidR="00237A97" w:rsidRPr="00631203">
        <w:rPr>
          <w:rFonts w:ascii="Arial" w:hAnsi="Arial" w:cs="Arial"/>
        </w:rPr>
        <w:t>4</w:t>
      </w:r>
      <w:r w:rsidR="00CC58A5" w:rsidRPr="00631203">
        <w:rPr>
          <w:rFonts w:ascii="Arial" w:hAnsi="Arial" w:cs="Arial"/>
        </w:rPr>
        <w:t>/</w:t>
      </w:r>
      <w:r w:rsidR="00237A97" w:rsidRPr="00631203">
        <w:rPr>
          <w:rFonts w:ascii="Arial" w:hAnsi="Arial" w:cs="Arial"/>
        </w:rPr>
        <w:t>5</w:t>
      </w:r>
      <w:r w:rsidR="009B49A1" w:rsidRPr="00631203">
        <w:rPr>
          <w:rFonts w:ascii="Arial" w:hAnsi="Arial" w:cs="Arial"/>
        </w:rPr>
        <w:t>G</w:t>
      </w:r>
      <w:r w:rsidR="009B49A1" w:rsidRPr="00375AB0">
        <w:rPr>
          <w:rFonts w:ascii="Arial" w:hAnsi="Arial" w:cs="Arial"/>
        </w:rPr>
        <w:t xml:space="preserve"> and/or</w:t>
      </w:r>
      <w:r w:rsidR="00E7303A" w:rsidRPr="00375AB0">
        <w:rPr>
          <w:rFonts w:ascii="Arial" w:hAnsi="Arial" w:cs="Arial"/>
        </w:rPr>
        <w:t xml:space="preserve"> satellite networks within the M</w:t>
      </w:r>
      <w:r w:rsidR="009B49A1" w:rsidRPr="00375AB0">
        <w:rPr>
          <w:rFonts w:ascii="Arial" w:hAnsi="Arial" w:cs="Arial"/>
        </w:rPr>
        <w:t>ission</w:t>
      </w:r>
      <w:r w:rsidR="000D39DB" w:rsidRPr="00375AB0">
        <w:rPr>
          <w:rFonts w:ascii="Arial" w:hAnsi="Arial" w:cs="Arial"/>
        </w:rPr>
        <w:t xml:space="preserve"> area and provide secure web</w:t>
      </w:r>
      <w:r w:rsidR="009B49A1" w:rsidRPr="00375AB0">
        <w:rPr>
          <w:rFonts w:ascii="Arial" w:hAnsi="Arial" w:cs="Arial"/>
        </w:rPr>
        <w:t>-based access to such data for monitoring and reporting purposes.</w:t>
      </w:r>
      <w:r w:rsidR="00D15823" w:rsidRPr="00375AB0">
        <w:rPr>
          <w:rFonts w:ascii="Arial" w:hAnsi="Arial" w:cs="Arial"/>
        </w:rPr>
        <w:t xml:space="preserve"> </w:t>
      </w:r>
      <w:r w:rsidR="00BB0960" w:rsidRPr="00375AB0">
        <w:rPr>
          <w:rFonts w:ascii="Arial" w:hAnsi="Arial" w:cs="Arial"/>
        </w:rPr>
        <w:t>Specific requirements for the system performance, but not limited to the below specified needs:</w:t>
      </w:r>
    </w:p>
    <w:p w14:paraId="5EBD9166" w14:textId="77777777" w:rsidR="000A0E8E" w:rsidRPr="00375AB0" w:rsidRDefault="000A0E8E" w:rsidP="00B761F7">
      <w:pPr>
        <w:pStyle w:val="ListParagraph"/>
        <w:numPr>
          <w:ilvl w:val="0"/>
          <w:numId w:val="16"/>
        </w:numPr>
        <w:spacing w:before="0" w:after="0"/>
        <w:contextualSpacing w:val="0"/>
        <w:jc w:val="both"/>
        <w:rPr>
          <w:rFonts w:ascii="Arial" w:hAnsi="Arial" w:cs="Arial"/>
          <w:snapToGrid/>
        </w:rPr>
      </w:pPr>
      <w:r w:rsidRPr="00375AB0">
        <w:rPr>
          <w:rFonts w:ascii="Arial" w:hAnsi="Arial" w:cs="Arial"/>
        </w:rPr>
        <w:t xml:space="preserve">Data transfer security </w:t>
      </w:r>
    </w:p>
    <w:p w14:paraId="297FCE66" w14:textId="77777777" w:rsidR="000A0E8E" w:rsidRPr="00375AB0" w:rsidRDefault="000A0E8E" w:rsidP="00B761F7">
      <w:pPr>
        <w:pStyle w:val="ListParagraph"/>
        <w:numPr>
          <w:ilvl w:val="0"/>
          <w:numId w:val="4"/>
        </w:numPr>
        <w:spacing w:before="0" w:after="0"/>
        <w:contextualSpacing w:val="0"/>
        <w:jc w:val="both"/>
        <w:rPr>
          <w:rFonts w:ascii="Arial" w:hAnsi="Arial" w:cs="Arial"/>
        </w:rPr>
      </w:pPr>
      <w:r w:rsidRPr="00375AB0">
        <w:rPr>
          <w:rFonts w:ascii="Arial" w:hAnsi="Arial" w:cs="Arial"/>
        </w:rPr>
        <w:t>All relevant data of all EUMM vehicles traffic shall be subject to the Data compression &amp; encryption</w:t>
      </w:r>
    </w:p>
    <w:p w14:paraId="271DD874" w14:textId="77777777" w:rsidR="000A0E8E" w:rsidRPr="00375AB0" w:rsidRDefault="000A0E8E" w:rsidP="00B761F7">
      <w:pPr>
        <w:pStyle w:val="ListParagraph"/>
        <w:numPr>
          <w:ilvl w:val="0"/>
          <w:numId w:val="17"/>
        </w:numPr>
        <w:spacing w:before="0" w:after="0"/>
        <w:jc w:val="both"/>
        <w:rPr>
          <w:rFonts w:ascii="Arial" w:hAnsi="Arial" w:cs="Arial"/>
          <w:snapToGrid/>
        </w:rPr>
      </w:pPr>
      <w:r w:rsidRPr="00375AB0">
        <w:rPr>
          <w:rFonts w:ascii="Arial" w:hAnsi="Arial" w:cs="Arial"/>
        </w:rPr>
        <w:t xml:space="preserve">Data storage security </w:t>
      </w:r>
    </w:p>
    <w:p w14:paraId="3F0592DD" w14:textId="7AE70614" w:rsidR="000A0E8E" w:rsidRPr="00375AB0" w:rsidRDefault="000A0E8E" w:rsidP="00B761F7">
      <w:pPr>
        <w:pStyle w:val="ListParagraph"/>
        <w:numPr>
          <w:ilvl w:val="0"/>
          <w:numId w:val="4"/>
        </w:numPr>
        <w:spacing w:before="0" w:after="0"/>
        <w:contextualSpacing w:val="0"/>
        <w:jc w:val="both"/>
        <w:rPr>
          <w:rFonts w:ascii="Arial" w:hAnsi="Arial" w:cs="Arial"/>
        </w:rPr>
      </w:pPr>
      <w:r w:rsidRPr="00375AB0">
        <w:rPr>
          <w:rFonts w:ascii="Arial" w:hAnsi="Arial" w:cs="Arial"/>
        </w:rPr>
        <w:t xml:space="preserve">All the data must be stored in the </w:t>
      </w:r>
      <w:r w:rsidR="00D165A0" w:rsidRPr="00375AB0">
        <w:rPr>
          <w:rFonts w:ascii="Arial" w:hAnsi="Arial" w:cs="Arial"/>
        </w:rPr>
        <w:t>safest</w:t>
      </w:r>
      <w:r w:rsidRPr="00375AB0">
        <w:rPr>
          <w:rFonts w:ascii="Arial" w:hAnsi="Arial" w:cs="Arial"/>
        </w:rPr>
        <w:t xml:space="preserve"> way</w:t>
      </w:r>
    </w:p>
    <w:p w14:paraId="53DFEF04" w14:textId="77777777" w:rsidR="000A0E8E" w:rsidRPr="00375AB0" w:rsidRDefault="000A0E8E" w:rsidP="00B761F7">
      <w:pPr>
        <w:pStyle w:val="ListParagraph"/>
        <w:numPr>
          <w:ilvl w:val="0"/>
          <w:numId w:val="4"/>
        </w:numPr>
        <w:spacing w:before="0" w:after="0"/>
        <w:contextualSpacing w:val="0"/>
        <w:jc w:val="both"/>
        <w:rPr>
          <w:rFonts w:ascii="Arial" w:hAnsi="Arial" w:cs="Arial"/>
        </w:rPr>
      </w:pPr>
      <w:r w:rsidRPr="00375AB0">
        <w:rPr>
          <w:rFonts w:ascii="Arial" w:hAnsi="Arial" w:cs="Arial"/>
        </w:rPr>
        <w:t xml:space="preserve">Constant access to the data by EUMM shall be guaranteed </w:t>
      </w:r>
    </w:p>
    <w:p w14:paraId="50E15846" w14:textId="77777777" w:rsidR="000A0E8E" w:rsidRPr="00375AB0" w:rsidRDefault="000A0E8E" w:rsidP="00B761F7">
      <w:pPr>
        <w:pStyle w:val="ListParagraph"/>
        <w:numPr>
          <w:ilvl w:val="0"/>
          <w:numId w:val="4"/>
        </w:numPr>
        <w:tabs>
          <w:tab w:val="clear" w:pos="720"/>
        </w:tabs>
        <w:spacing w:before="0" w:after="0"/>
        <w:ind w:left="360"/>
        <w:contextualSpacing w:val="0"/>
        <w:jc w:val="both"/>
        <w:rPr>
          <w:rFonts w:ascii="Arial" w:hAnsi="Arial" w:cs="Arial"/>
          <w:snapToGrid/>
        </w:rPr>
      </w:pPr>
      <w:r w:rsidRPr="00375AB0">
        <w:rPr>
          <w:rFonts w:ascii="Arial" w:hAnsi="Arial" w:cs="Arial"/>
        </w:rPr>
        <w:t>System performance support</w:t>
      </w:r>
    </w:p>
    <w:p w14:paraId="70045DE1" w14:textId="77777777" w:rsidR="000A0E8E" w:rsidRPr="00375AB0" w:rsidRDefault="000A0E8E" w:rsidP="00B761F7">
      <w:pPr>
        <w:pStyle w:val="ListParagraph"/>
        <w:numPr>
          <w:ilvl w:val="0"/>
          <w:numId w:val="4"/>
        </w:numPr>
        <w:spacing w:before="0" w:after="0"/>
        <w:contextualSpacing w:val="0"/>
        <w:jc w:val="both"/>
        <w:rPr>
          <w:rFonts w:ascii="Arial" w:hAnsi="Arial" w:cs="Arial"/>
        </w:rPr>
      </w:pPr>
      <w:r w:rsidRPr="00375AB0">
        <w:rPr>
          <w:rFonts w:ascii="Arial" w:hAnsi="Arial" w:cs="Arial"/>
        </w:rPr>
        <w:t>Regular statistics on the communication loss shall be available for the Contracting Authority</w:t>
      </w:r>
    </w:p>
    <w:p w14:paraId="72926284" w14:textId="77777777" w:rsidR="000A0E8E" w:rsidRPr="00375AB0" w:rsidRDefault="000A0E8E" w:rsidP="00B761F7">
      <w:pPr>
        <w:pStyle w:val="ListParagraph"/>
        <w:numPr>
          <w:ilvl w:val="0"/>
          <w:numId w:val="18"/>
        </w:numPr>
        <w:spacing w:before="0" w:after="0"/>
        <w:contextualSpacing w:val="0"/>
        <w:jc w:val="both"/>
        <w:rPr>
          <w:rFonts w:ascii="Arial" w:hAnsi="Arial" w:cs="Arial"/>
          <w:snapToGrid/>
        </w:rPr>
      </w:pPr>
      <w:r w:rsidRPr="00375AB0">
        <w:rPr>
          <w:rFonts w:ascii="Arial" w:hAnsi="Arial" w:cs="Arial"/>
        </w:rPr>
        <w:lastRenderedPageBreak/>
        <w:t>Possibility to determine by the driver inside of the vehicle the duty or the non-duty trip with the EUMM vehicle</w:t>
      </w:r>
    </w:p>
    <w:p w14:paraId="74DA63CD" w14:textId="7126DE67" w:rsidR="000A0E8E" w:rsidRPr="00B761F7" w:rsidRDefault="000A0E8E" w:rsidP="00B761F7">
      <w:pPr>
        <w:pStyle w:val="ListParagraph"/>
        <w:numPr>
          <w:ilvl w:val="0"/>
          <w:numId w:val="18"/>
        </w:numPr>
        <w:spacing w:before="0" w:after="0"/>
        <w:contextualSpacing w:val="0"/>
        <w:jc w:val="both"/>
        <w:rPr>
          <w:rFonts w:ascii="Arial" w:hAnsi="Arial" w:cs="Arial"/>
          <w:snapToGrid/>
        </w:rPr>
      </w:pPr>
      <w:r w:rsidRPr="00375AB0">
        <w:rPr>
          <w:rFonts w:ascii="Arial" w:hAnsi="Arial" w:cs="Arial"/>
        </w:rPr>
        <w:t>Buzz (sound) notification to the driver – who is over-speeding, with parallel notification to the system administrator (at EUMM)</w:t>
      </w:r>
    </w:p>
    <w:p w14:paraId="7B2EF759" w14:textId="77777777" w:rsidR="00B761F7" w:rsidRPr="00B761F7" w:rsidRDefault="00B761F7" w:rsidP="00B761F7">
      <w:pPr>
        <w:spacing w:before="0" w:after="0"/>
        <w:jc w:val="both"/>
        <w:rPr>
          <w:rFonts w:ascii="Arial" w:hAnsi="Arial" w:cs="Arial"/>
          <w:snapToGrid/>
        </w:rPr>
      </w:pPr>
    </w:p>
    <w:p w14:paraId="405DB125" w14:textId="4EC91FBC" w:rsidR="000E39C3" w:rsidRPr="00375AB0" w:rsidRDefault="00726315" w:rsidP="00B761F7">
      <w:pPr>
        <w:pStyle w:val="ListParagraph"/>
        <w:numPr>
          <w:ilvl w:val="2"/>
          <w:numId w:val="11"/>
        </w:numPr>
        <w:spacing w:before="0" w:after="0"/>
        <w:ind w:right="289"/>
        <w:jc w:val="both"/>
        <w:rPr>
          <w:rFonts w:ascii="Arial" w:hAnsi="Arial" w:cs="Arial"/>
          <w:b/>
          <w:bCs/>
        </w:rPr>
      </w:pPr>
      <w:r w:rsidRPr="00375AB0">
        <w:rPr>
          <w:rFonts w:ascii="Arial" w:hAnsi="Arial" w:cs="Arial"/>
          <w:b/>
          <w:bCs/>
        </w:rPr>
        <w:t>Geographical area to be covered</w:t>
      </w:r>
    </w:p>
    <w:p w14:paraId="46596CF6" w14:textId="77777777" w:rsidR="00DC0A72" w:rsidRPr="00B853BC" w:rsidRDefault="00726315" w:rsidP="00B761F7">
      <w:pPr>
        <w:pStyle w:val="ListParagraph"/>
        <w:numPr>
          <w:ilvl w:val="0"/>
          <w:numId w:val="18"/>
        </w:numPr>
        <w:spacing w:before="0" w:after="0"/>
        <w:ind w:right="289"/>
        <w:jc w:val="both"/>
        <w:rPr>
          <w:rFonts w:ascii="Arial" w:hAnsi="Arial" w:cs="Arial"/>
        </w:rPr>
      </w:pPr>
      <w:r w:rsidRPr="00B853BC">
        <w:rPr>
          <w:rFonts w:ascii="Arial" w:hAnsi="Arial" w:cs="Arial"/>
        </w:rPr>
        <w:t>The entire territory of Georgia</w:t>
      </w:r>
    </w:p>
    <w:p w14:paraId="38F094AE" w14:textId="5EC11DF9" w:rsidR="00726315" w:rsidRPr="00B853BC" w:rsidRDefault="00DC0A72" w:rsidP="00B761F7">
      <w:pPr>
        <w:pStyle w:val="ListParagraph"/>
        <w:numPr>
          <w:ilvl w:val="0"/>
          <w:numId w:val="18"/>
        </w:numPr>
        <w:spacing w:before="0" w:after="0"/>
        <w:ind w:right="289"/>
        <w:jc w:val="both"/>
        <w:rPr>
          <w:rFonts w:ascii="Arial" w:hAnsi="Arial" w:cs="Arial"/>
        </w:rPr>
      </w:pPr>
      <w:r w:rsidRPr="00B853BC">
        <w:rPr>
          <w:rFonts w:ascii="Arial" w:hAnsi="Arial" w:cs="Arial"/>
        </w:rPr>
        <w:t xml:space="preserve">On the when needed basis - </w:t>
      </w:r>
      <w:r w:rsidR="00BD0BCF" w:rsidRPr="00B853BC">
        <w:rPr>
          <w:rFonts w:ascii="Arial" w:hAnsi="Arial" w:cs="Arial"/>
        </w:rPr>
        <w:t>neighbouring countries, and Europe.</w:t>
      </w:r>
      <w:r w:rsidRPr="00B853BC">
        <w:rPr>
          <w:rFonts w:ascii="Arial" w:hAnsi="Arial" w:cs="Arial"/>
        </w:rPr>
        <w:t xml:space="preserve"> This feature (roaming) will be enabled/disabled by authorized </w:t>
      </w:r>
      <w:r w:rsidR="00D771C2" w:rsidRPr="00B853BC">
        <w:rPr>
          <w:rFonts w:ascii="Arial" w:hAnsi="Arial" w:cs="Arial"/>
        </w:rPr>
        <w:t>users primarily via dedicated platform and</w:t>
      </w:r>
      <w:r w:rsidR="001A61DD" w:rsidRPr="00B853BC">
        <w:rPr>
          <w:rFonts w:ascii="Arial" w:hAnsi="Arial" w:cs="Arial"/>
        </w:rPr>
        <w:t>,</w:t>
      </w:r>
      <w:r w:rsidR="00D771C2" w:rsidRPr="00B853BC">
        <w:rPr>
          <w:rFonts w:ascii="Arial" w:hAnsi="Arial" w:cs="Arial"/>
        </w:rPr>
        <w:t xml:space="preserve"> as a back-up</w:t>
      </w:r>
      <w:r w:rsidR="001A61DD" w:rsidRPr="00B853BC">
        <w:rPr>
          <w:rFonts w:ascii="Arial" w:hAnsi="Arial" w:cs="Arial"/>
        </w:rPr>
        <w:t>,</w:t>
      </w:r>
      <w:r w:rsidR="00D771C2" w:rsidRPr="00B853BC">
        <w:rPr>
          <w:rFonts w:ascii="Arial" w:hAnsi="Arial" w:cs="Arial"/>
        </w:rPr>
        <w:t xml:space="preserve"> via requesting emails to the Fleet Monitoring System </w:t>
      </w:r>
      <w:r w:rsidR="000E694E">
        <w:rPr>
          <w:rFonts w:ascii="Arial" w:hAnsi="Arial" w:cs="Arial"/>
        </w:rPr>
        <w:t>Contractor</w:t>
      </w:r>
      <w:r w:rsidR="00D771C2" w:rsidRPr="00B853BC">
        <w:rPr>
          <w:rFonts w:ascii="Arial" w:hAnsi="Arial" w:cs="Arial"/>
        </w:rPr>
        <w:t>.</w:t>
      </w:r>
    </w:p>
    <w:p w14:paraId="1DF17AE0" w14:textId="77777777" w:rsidR="00492E5F" w:rsidRPr="00375AB0" w:rsidRDefault="00492E5F" w:rsidP="00B761F7">
      <w:pPr>
        <w:spacing w:before="0" w:after="0"/>
        <w:ind w:right="289"/>
        <w:jc w:val="both"/>
        <w:rPr>
          <w:rFonts w:ascii="Arial" w:hAnsi="Arial" w:cs="Arial"/>
        </w:rPr>
      </w:pPr>
    </w:p>
    <w:p w14:paraId="0084A571" w14:textId="714F7457" w:rsidR="00726315" w:rsidRPr="00375AB0" w:rsidRDefault="00726315" w:rsidP="00B761F7">
      <w:pPr>
        <w:pStyle w:val="ListParagraph"/>
        <w:numPr>
          <w:ilvl w:val="1"/>
          <w:numId w:val="11"/>
        </w:numPr>
        <w:spacing w:before="0" w:after="0"/>
        <w:ind w:right="289"/>
        <w:jc w:val="both"/>
        <w:rPr>
          <w:rFonts w:ascii="Arial" w:hAnsi="Arial" w:cs="Arial"/>
        </w:rPr>
      </w:pPr>
      <w:bookmarkStart w:id="15" w:name="_Ref20657225"/>
      <w:bookmarkStart w:id="16" w:name="_Toc216156992"/>
      <w:r w:rsidRPr="00375AB0">
        <w:rPr>
          <w:rFonts w:ascii="Arial" w:hAnsi="Arial" w:cs="Arial"/>
          <w:b/>
          <w:bCs/>
          <w:sz w:val="24"/>
        </w:rPr>
        <w:t>Specific activities</w:t>
      </w:r>
      <w:bookmarkEnd w:id="15"/>
      <w:bookmarkEnd w:id="16"/>
    </w:p>
    <w:p w14:paraId="6AAFB213" w14:textId="77777777" w:rsidR="000E39C3" w:rsidRPr="00375AB0" w:rsidRDefault="000E39C3" w:rsidP="00B761F7">
      <w:pPr>
        <w:spacing w:before="0" w:after="0"/>
        <w:ind w:right="289"/>
        <w:jc w:val="both"/>
        <w:rPr>
          <w:rFonts w:ascii="Arial" w:hAnsi="Arial" w:cs="Arial"/>
          <w:b/>
          <w:bCs/>
          <w:sz w:val="24"/>
        </w:rPr>
      </w:pPr>
    </w:p>
    <w:p w14:paraId="7BCB8570" w14:textId="77777777" w:rsidR="00726315" w:rsidRPr="00375AB0" w:rsidRDefault="00726315" w:rsidP="00B761F7">
      <w:pPr>
        <w:numPr>
          <w:ilvl w:val="0"/>
          <w:numId w:val="19"/>
        </w:numPr>
        <w:spacing w:before="0" w:after="0"/>
        <w:ind w:right="289"/>
        <w:jc w:val="both"/>
        <w:rPr>
          <w:rFonts w:ascii="Arial" w:hAnsi="Arial" w:cs="Arial"/>
          <w:b/>
        </w:rPr>
      </w:pPr>
      <w:r w:rsidRPr="00375AB0">
        <w:rPr>
          <w:rFonts w:ascii="Arial" w:hAnsi="Arial" w:cs="Arial"/>
        </w:rPr>
        <w:t>Facilitate the access to the relevant databases of authorized EUMM staff members to extract and fuse any desired information (i.e. vehicle</w:t>
      </w:r>
      <w:r w:rsidR="001D7A1C" w:rsidRPr="00375AB0">
        <w:rPr>
          <w:rFonts w:ascii="Arial" w:hAnsi="Arial" w:cs="Arial"/>
        </w:rPr>
        <w:t xml:space="preserve">/driver </w:t>
      </w:r>
      <w:r w:rsidR="000A0E8E" w:rsidRPr="00375AB0">
        <w:rPr>
          <w:rFonts w:ascii="Arial" w:hAnsi="Arial" w:cs="Arial"/>
        </w:rPr>
        <w:t>activity data</w:t>
      </w:r>
      <w:r w:rsidRPr="00375AB0">
        <w:rPr>
          <w:rFonts w:ascii="Arial" w:hAnsi="Arial" w:cs="Arial"/>
        </w:rPr>
        <w:t>) at any time.</w:t>
      </w:r>
    </w:p>
    <w:p w14:paraId="49CB0C07" w14:textId="236CC056" w:rsidR="00F402A1" w:rsidRPr="00375AB0" w:rsidRDefault="00F402A1" w:rsidP="00B761F7">
      <w:pPr>
        <w:numPr>
          <w:ilvl w:val="0"/>
          <w:numId w:val="19"/>
        </w:numPr>
        <w:spacing w:before="0" w:after="0"/>
        <w:ind w:right="289"/>
        <w:jc w:val="both"/>
        <w:rPr>
          <w:rFonts w:ascii="Arial" w:hAnsi="Arial" w:cs="Arial"/>
          <w:b/>
        </w:rPr>
      </w:pPr>
      <w:r w:rsidRPr="00375AB0">
        <w:rPr>
          <w:rFonts w:ascii="Arial" w:hAnsi="Arial" w:cs="Arial"/>
        </w:rPr>
        <w:t xml:space="preserve">Installation </w:t>
      </w:r>
      <w:r w:rsidR="0078317A" w:rsidRPr="00375AB0">
        <w:rPr>
          <w:rFonts w:ascii="Arial" w:hAnsi="Arial" w:cs="Arial"/>
        </w:rPr>
        <w:t xml:space="preserve">and/or upgrade </w:t>
      </w:r>
      <w:r w:rsidRPr="00375AB0">
        <w:rPr>
          <w:rFonts w:ascii="Arial" w:hAnsi="Arial" w:cs="Arial"/>
        </w:rPr>
        <w:t xml:space="preserve">of </w:t>
      </w:r>
      <w:r w:rsidR="0078317A" w:rsidRPr="00375AB0">
        <w:rPr>
          <w:rFonts w:ascii="Arial" w:hAnsi="Arial" w:cs="Arial"/>
        </w:rPr>
        <w:t xml:space="preserve">specific </w:t>
      </w:r>
      <w:r w:rsidRPr="00375AB0">
        <w:rPr>
          <w:rFonts w:ascii="Arial" w:hAnsi="Arial" w:cs="Arial"/>
        </w:rPr>
        <w:t>hardware</w:t>
      </w:r>
      <w:r w:rsidR="002015DC">
        <w:rPr>
          <w:rFonts w:ascii="Arial" w:hAnsi="Arial" w:cs="Arial"/>
        </w:rPr>
        <w:t>, update devices firmware/software</w:t>
      </w:r>
      <w:r w:rsidRPr="00375AB0">
        <w:rPr>
          <w:rFonts w:ascii="Arial" w:hAnsi="Arial" w:cs="Arial"/>
        </w:rPr>
        <w:t xml:space="preserve"> in the entire fleet of EUMM vehicles.</w:t>
      </w:r>
    </w:p>
    <w:p w14:paraId="0D9954F8" w14:textId="2BC6678D" w:rsidR="00726315" w:rsidRPr="00DC0A72" w:rsidRDefault="00726315" w:rsidP="00B761F7">
      <w:pPr>
        <w:numPr>
          <w:ilvl w:val="0"/>
          <w:numId w:val="19"/>
        </w:numPr>
        <w:spacing w:before="0" w:after="0"/>
        <w:ind w:right="289"/>
        <w:jc w:val="both"/>
        <w:rPr>
          <w:rFonts w:ascii="Arial" w:hAnsi="Arial" w:cs="Arial"/>
          <w:b/>
        </w:rPr>
      </w:pPr>
      <w:r w:rsidRPr="00375AB0">
        <w:rPr>
          <w:rFonts w:ascii="Arial" w:hAnsi="Arial" w:cs="Arial"/>
        </w:rPr>
        <w:t>Daily management and maintenance of the system.</w:t>
      </w:r>
    </w:p>
    <w:p w14:paraId="757F4AC9" w14:textId="05B1F35E" w:rsidR="00DC0A72" w:rsidRPr="00631203" w:rsidRDefault="00DC0A72" w:rsidP="00B761F7">
      <w:pPr>
        <w:numPr>
          <w:ilvl w:val="0"/>
          <w:numId w:val="19"/>
        </w:numPr>
        <w:spacing w:before="0" w:after="0"/>
        <w:ind w:right="289"/>
        <w:jc w:val="both"/>
        <w:rPr>
          <w:rFonts w:ascii="Arial" w:hAnsi="Arial" w:cs="Arial"/>
          <w:b/>
        </w:rPr>
      </w:pPr>
      <w:r w:rsidRPr="00631203">
        <w:rPr>
          <w:rFonts w:ascii="Arial" w:hAnsi="Arial" w:cs="Arial"/>
        </w:rPr>
        <w:t xml:space="preserve">The Contractor will </w:t>
      </w:r>
      <w:r w:rsidR="00CB584A" w:rsidRPr="00631203">
        <w:rPr>
          <w:rFonts w:ascii="Arial" w:hAnsi="Arial" w:cs="Arial"/>
        </w:rPr>
        <w:t xml:space="preserve">establish and </w:t>
      </w:r>
      <w:r w:rsidRPr="00631203">
        <w:rPr>
          <w:rFonts w:ascii="Arial" w:hAnsi="Arial" w:cs="Arial"/>
        </w:rPr>
        <w:t>maintain at EUMM a buffer stock of fifteen (15) complete sets of the hardware and data transmission devices for swift reinstallation into/between the EUMM vehicles.</w:t>
      </w:r>
    </w:p>
    <w:p w14:paraId="4E5D5B33" w14:textId="18A4F8D2" w:rsidR="0037660D" w:rsidRPr="00375AB0" w:rsidRDefault="002015DC" w:rsidP="00B761F7">
      <w:pPr>
        <w:numPr>
          <w:ilvl w:val="0"/>
          <w:numId w:val="19"/>
        </w:numPr>
        <w:spacing w:before="0" w:after="0"/>
        <w:ind w:right="289"/>
        <w:jc w:val="both"/>
        <w:rPr>
          <w:rFonts w:ascii="Arial" w:hAnsi="Arial" w:cs="Arial"/>
          <w:b/>
        </w:rPr>
      </w:pPr>
      <w:r w:rsidRPr="00375AB0">
        <w:rPr>
          <w:rFonts w:ascii="Arial" w:hAnsi="Arial" w:cs="Arial"/>
        </w:rPr>
        <w:t>On the when needed basis</w:t>
      </w:r>
      <w:r w:rsidR="00DC0A72">
        <w:rPr>
          <w:rFonts w:ascii="Arial" w:hAnsi="Arial" w:cs="Arial"/>
        </w:rPr>
        <w:t xml:space="preserve"> </w:t>
      </w:r>
      <w:r>
        <w:rPr>
          <w:rFonts w:ascii="Arial" w:hAnsi="Arial" w:cs="Arial"/>
        </w:rPr>
        <w:t xml:space="preserve">- </w:t>
      </w:r>
      <w:r w:rsidR="00DC0A72">
        <w:rPr>
          <w:rFonts w:ascii="Arial" w:hAnsi="Arial" w:cs="Arial"/>
        </w:rPr>
        <w:t>u</w:t>
      </w:r>
      <w:r w:rsidR="00873705" w:rsidRPr="00375AB0">
        <w:rPr>
          <w:rFonts w:ascii="Arial" w:hAnsi="Arial" w:cs="Arial"/>
        </w:rPr>
        <w:t>n</w:t>
      </w:r>
      <w:r w:rsidR="0037660D" w:rsidRPr="00375AB0">
        <w:rPr>
          <w:rFonts w:ascii="Arial" w:hAnsi="Arial" w:cs="Arial"/>
        </w:rPr>
        <w:t>-installation of the hardware from old vehicles and its installation in new vehicles</w:t>
      </w:r>
      <w:r w:rsidR="00DC0A72">
        <w:rPr>
          <w:rFonts w:ascii="Arial" w:hAnsi="Arial" w:cs="Arial"/>
        </w:rPr>
        <w:t xml:space="preserve"> entered in the fleet - </w:t>
      </w:r>
      <w:r w:rsidR="0037660D" w:rsidRPr="00375AB0">
        <w:rPr>
          <w:rFonts w:ascii="Arial" w:hAnsi="Arial" w:cs="Arial"/>
        </w:rPr>
        <w:t xml:space="preserve">to be coordinated by Transport &amp; Travel </w:t>
      </w:r>
      <w:r w:rsidR="009E4411" w:rsidRPr="00375AB0">
        <w:rPr>
          <w:rFonts w:ascii="Arial" w:hAnsi="Arial" w:cs="Arial"/>
        </w:rPr>
        <w:t xml:space="preserve">Unit </w:t>
      </w:r>
      <w:r w:rsidR="0037660D" w:rsidRPr="00375AB0">
        <w:rPr>
          <w:rFonts w:ascii="Arial" w:hAnsi="Arial" w:cs="Arial"/>
        </w:rPr>
        <w:t>of EUMM.</w:t>
      </w:r>
      <w:r w:rsidR="00A5729F" w:rsidRPr="00375AB0">
        <w:rPr>
          <w:rFonts w:ascii="Arial" w:hAnsi="Arial" w:cs="Arial"/>
        </w:rPr>
        <w:t xml:space="preserve"> </w:t>
      </w:r>
    </w:p>
    <w:p w14:paraId="6E809AB3" w14:textId="77777777" w:rsidR="00873705" w:rsidRPr="00375AB0" w:rsidRDefault="00873705" w:rsidP="00B761F7">
      <w:pPr>
        <w:numPr>
          <w:ilvl w:val="0"/>
          <w:numId w:val="19"/>
        </w:numPr>
        <w:spacing w:before="0" w:after="0"/>
        <w:ind w:right="289"/>
        <w:jc w:val="both"/>
        <w:rPr>
          <w:rFonts w:ascii="Arial" w:hAnsi="Arial" w:cs="Arial"/>
          <w:b/>
        </w:rPr>
      </w:pPr>
      <w:r w:rsidRPr="00375AB0">
        <w:rPr>
          <w:rFonts w:ascii="Arial" w:hAnsi="Arial" w:cs="Arial"/>
        </w:rPr>
        <w:t xml:space="preserve">On the when needed basis – un-installation of the breakdown hardware (or its malfunctioning elements) from vehicles and its re-installation – to be coordinated by Transport &amp; Travel </w:t>
      </w:r>
      <w:r w:rsidR="009E4411" w:rsidRPr="00375AB0">
        <w:rPr>
          <w:rFonts w:ascii="Arial" w:hAnsi="Arial" w:cs="Arial"/>
        </w:rPr>
        <w:t xml:space="preserve">Unit </w:t>
      </w:r>
      <w:r w:rsidRPr="00375AB0">
        <w:rPr>
          <w:rFonts w:ascii="Arial" w:hAnsi="Arial" w:cs="Arial"/>
        </w:rPr>
        <w:t>of EUMM.</w:t>
      </w:r>
    </w:p>
    <w:p w14:paraId="56BBC9CD" w14:textId="4F634FC0" w:rsidR="00A308CE" w:rsidRPr="00375AB0" w:rsidRDefault="00A308CE" w:rsidP="00B761F7">
      <w:pPr>
        <w:numPr>
          <w:ilvl w:val="0"/>
          <w:numId w:val="19"/>
        </w:numPr>
        <w:spacing w:before="0" w:after="0"/>
        <w:ind w:right="289"/>
        <w:jc w:val="both"/>
        <w:rPr>
          <w:rFonts w:ascii="Arial" w:hAnsi="Arial" w:cs="Arial"/>
          <w:b/>
        </w:rPr>
      </w:pPr>
      <w:r w:rsidRPr="00375AB0">
        <w:rPr>
          <w:rFonts w:ascii="Arial" w:hAnsi="Arial" w:cs="Arial"/>
        </w:rPr>
        <w:t>On the when needed basis replacement of already used/malfunctioned units; sent to the Service Suppliers Address as well as Dallas key readers</w:t>
      </w:r>
      <w:r w:rsidR="00F402A1" w:rsidRPr="00375AB0">
        <w:rPr>
          <w:rFonts w:ascii="Arial" w:hAnsi="Arial" w:cs="Arial"/>
        </w:rPr>
        <w:t xml:space="preserve"> </w:t>
      </w:r>
      <w:r w:rsidR="007D7DEC">
        <w:rPr>
          <w:rFonts w:ascii="Arial" w:hAnsi="Arial" w:cs="Arial"/>
        </w:rPr>
        <w:t>(</w:t>
      </w:r>
      <w:r w:rsidR="00F402A1" w:rsidRPr="00375AB0">
        <w:rPr>
          <w:rFonts w:ascii="Arial" w:hAnsi="Arial" w:cs="Arial"/>
        </w:rPr>
        <w:t>or equivalent</w:t>
      </w:r>
      <w:r w:rsidR="007D7DEC">
        <w:rPr>
          <w:rFonts w:ascii="Arial" w:hAnsi="Arial" w:cs="Arial"/>
        </w:rPr>
        <w:t>)</w:t>
      </w:r>
      <w:r w:rsidRPr="00375AB0">
        <w:rPr>
          <w:rFonts w:ascii="Arial" w:hAnsi="Arial" w:cs="Arial"/>
        </w:rPr>
        <w:t xml:space="preserve">, </w:t>
      </w:r>
      <w:r w:rsidR="00370CBE" w:rsidRPr="00375AB0">
        <w:rPr>
          <w:rFonts w:ascii="Arial" w:hAnsi="Arial" w:cs="Arial"/>
        </w:rPr>
        <w:t>relays, GPS antennas, batteries</w:t>
      </w:r>
      <w:r w:rsidR="009E4411" w:rsidRPr="00375AB0">
        <w:rPr>
          <w:rFonts w:ascii="Arial" w:hAnsi="Arial" w:cs="Arial"/>
        </w:rPr>
        <w:t xml:space="preserve"> or any other sort of </w:t>
      </w:r>
      <w:r w:rsidR="00551A8A" w:rsidRPr="00375AB0">
        <w:rPr>
          <w:rFonts w:ascii="Arial" w:hAnsi="Arial" w:cs="Arial"/>
        </w:rPr>
        <w:t>devices leased to the Contracting Authority.</w:t>
      </w:r>
      <w:r w:rsidR="00370CBE" w:rsidRPr="00375AB0">
        <w:rPr>
          <w:rFonts w:ascii="Arial" w:hAnsi="Arial" w:cs="Arial"/>
        </w:rPr>
        <w:t xml:space="preserve"> </w:t>
      </w:r>
    </w:p>
    <w:p w14:paraId="534625CE" w14:textId="77777777" w:rsidR="000E39C3" w:rsidRPr="00375AB0" w:rsidRDefault="000E39C3" w:rsidP="00B761F7">
      <w:pPr>
        <w:spacing w:before="0" w:after="0"/>
        <w:ind w:right="289"/>
        <w:jc w:val="both"/>
        <w:rPr>
          <w:rFonts w:ascii="Arial" w:hAnsi="Arial" w:cs="Arial"/>
          <w:b/>
        </w:rPr>
      </w:pPr>
    </w:p>
    <w:p w14:paraId="7D399237" w14:textId="620775FC" w:rsidR="00726315" w:rsidRPr="00375AB0" w:rsidRDefault="00726315" w:rsidP="00B761F7">
      <w:pPr>
        <w:spacing w:before="0" w:after="0"/>
        <w:ind w:right="289"/>
        <w:jc w:val="both"/>
        <w:rPr>
          <w:rFonts w:ascii="Arial" w:hAnsi="Arial" w:cs="Arial"/>
          <w:b/>
        </w:rPr>
      </w:pPr>
      <w:r w:rsidRPr="00375AB0">
        <w:rPr>
          <w:rFonts w:ascii="Arial" w:hAnsi="Arial" w:cs="Arial"/>
          <w:b/>
        </w:rPr>
        <w:t xml:space="preserve">The </w:t>
      </w:r>
      <w:r w:rsidR="00370CBE" w:rsidRPr="00375AB0">
        <w:rPr>
          <w:rFonts w:ascii="Arial" w:hAnsi="Arial" w:cs="Arial"/>
          <w:b/>
        </w:rPr>
        <w:t>vehicle-mounted</w:t>
      </w:r>
      <w:r w:rsidRPr="00375AB0">
        <w:rPr>
          <w:rFonts w:ascii="Arial" w:hAnsi="Arial" w:cs="Arial"/>
          <w:b/>
        </w:rPr>
        <w:t xml:space="preserve"> system shall have the ability to perform the functions and automatically collect the data set out below:</w:t>
      </w:r>
    </w:p>
    <w:p w14:paraId="24AB3288" w14:textId="77777777"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Driver ID</w:t>
      </w:r>
    </w:p>
    <w:p w14:paraId="56BE4A45" w14:textId="77777777"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Vehicle ID</w:t>
      </w:r>
    </w:p>
    <w:p w14:paraId="5D34221D" w14:textId="6EB388AE"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Start of trip date and time</w:t>
      </w:r>
    </w:p>
    <w:p w14:paraId="340DA5B3" w14:textId="560A92EE"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End of trip date and time</w:t>
      </w:r>
    </w:p>
    <w:p w14:paraId="0A9AA4D7" w14:textId="77777777" w:rsidR="00A81BE4" w:rsidRPr="00375AB0" w:rsidRDefault="00A81BE4" w:rsidP="00B761F7">
      <w:pPr>
        <w:numPr>
          <w:ilvl w:val="0"/>
          <w:numId w:val="20"/>
        </w:numPr>
        <w:spacing w:before="0" w:after="0"/>
        <w:ind w:right="289"/>
        <w:jc w:val="both"/>
        <w:rPr>
          <w:rFonts w:ascii="Arial" w:hAnsi="Arial" w:cs="Arial"/>
        </w:rPr>
      </w:pPr>
      <w:r w:rsidRPr="00375AB0">
        <w:rPr>
          <w:rFonts w:ascii="Arial" w:hAnsi="Arial" w:cs="Arial"/>
        </w:rPr>
        <w:t>Stops and Idling</w:t>
      </w:r>
    </w:p>
    <w:p w14:paraId="69B2734A" w14:textId="3A370E56" w:rsidR="00A81BE4" w:rsidRPr="00375AB0" w:rsidRDefault="00A81BE4" w:rsidP="00B761F7">
      <w:pPr>
        <w:numPr>
          <w:ilvl w:val="0"/>
          <w:numId w:val="20"/>
        </w:numPr>
        <w:spacing w:before="0" w:after="0"/>
        <w:ind w:right="289"/>
        <w:jc w:val="both"/>
        <w:rPr>
          <w:rFonts w:ascii="Arial" w:hAnsi="Arial" w:cs="Arial"/>
        </w:rPr>
      </w:pPr>
      <w:r w:rsidRPr="00375AB0">
        <w:rPr>
          <w:rFonts w:ascii="Arial" w:hAnsi="Arial" w:cs="Arial"/>
        </w:rPr>
        <w:t>Events (Impact, speeding, harsh acceleration, harsh braking, others)</w:t>
      </w:r>
    </w:p>
    <w:p w14:paraId="7DFDDE02" w14:textId="2EB01A9C" w:rsidR="00A81BE4" w:rsidRPr="00375AB0" w:rsidRDefault="00065291" w:rsidP="00B761F7">
      <w:pPr>
        <w:numPr>
          <w:ilvl w:val="0"/>
          <w:numId w:val="20"/>
        </w:numPr>
        <w:spacing w:before="0" w:after="0"/>
        <w:ind w:right="289"/>
        <w:jc w:val="both"/>
        <w:rPr>
          <w:rFonts w:ascii="Arial" w:hAnsi="Arial" w:cs="Arial"/>
        </w:rPr>
      </w:pPr>
      <w:r w:rsidRPr="00375AB0">
        <w:rPr>
          <w:rFonts w:ascii="Arial" w:hAnsi="Arial" w:cs="Arial"/>
        </w:rPr>
        <w:t xml:space="preserve">Possibility for drivers to select from inside the vehicle between private </w:t>
      </w:r>
      <w:r w:rsidR="001D7A1C" w:rsidRPr="00375AB0">
        <w:rPr>
          <w:rFonts w:ascii="Arial" w:hAnsi="Arial" w:cs="Arial"/>
        </w:rPr>
        <w:t>(no</w:t>
      </w:r>
      <w:r w:rsidR="00F402A1" w:rsidRPr="00375AB0">
        <w:rPr>
          <w:rFonts w:ascii="Arial" w:hAnsi="Arial" w:cs="Arial"/>
        </w:rPr>
        <w:t>n</w:t>
      </w:r>
      <w:r w:rsidR="001D7A1C" w:rsidRPr="00375AB0">
        <w:rPr>
          <w:rFonts w:ascii="Arial" w:hAnsi="Arial" w:cs="Arial"/>
        </w:rPr>
        <w:t xml:space="preserve">-duty) </w:t>
      </w:r>
      <w:r w:rsidRPr="00375AB0">
        <w:rPr>
          <w:rFonts w:ascii="Arial" w:hAnsi="Arial" w:cs="Arial"/>
        </w:rPr>
        <w:t>and duty vehicle usage.</w:t>
      </w:r>
      <w:r w:rsidR="00A81BE4" w:rsidRPr="00375AB0">
        <w:rPr>
          <w:rFonts w:ascii="Arial" w:hAnsi="Arial" w:cs="Arial"/>
        </w:rPr>
        <w:t xml:space="preserve"> </w:t>
      </w:r>
      <w:r w:rsidR="00551A8A" w:rsidRPr="00375AB0">
        <w:rPr>
          <w:rFonts w:ascii="Arial" w:hAnsi="Arial" w:cs="Arial"/>
        </w:rPr>
        <w:t>The default setting – duty vehicle usage the switch in the off position</w:t>
      </w:r>
    </w:p>
    <w:p w14:paraId="0F3AE3CC" w14:textId="34F98BD8"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Vehicle speed information for the entire trip</w:t>
      </w:r>
    </w:p>
    <w:p w14:paraId="6141C054" w14:textId="23D459C1"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Track fleet/vehicle location (GPS with grid references and route map display option). The system must allow the user(s) to easily track any individual vehicle, any combination of vehicles (group) and the entire fleet</w:t>
      </w:r>
    </w:p>
    <w:p w14:paraId="327C51B3" w14:textId="24840DC4"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Real-time fleet/vehicle position determination</w:t>
      </w:r>
      <w:r w:rsidR="0055594A" w:rsidRPr="00375AB0">
        <w:rPr>
          <w:rFonts w:ascii="Arial" w:hAnsi="Arial" w:cs="Arial"/>
        </w:rPr>
        <w:t xml:space="preserve"> (real time definition as it is strictly linked with the frequency of the data transfer)</w:t>
      </w:r>
    </w:p>
    <w:p w14:paraId="66570B2E" w14:textId="7910EB12"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Data transfer using</w:t>
      </w:r>
      <w:r w:rsidR="00C875FA" w:rsidRPr="00375AB0">
        <w:rPr>
          <w:rFonts w:ascii="Arial" w:hAnsi="Arial" w:cs="Arial"/>
        </w:rPr>
        <w:t xml:space="preserve"> all of the connections – terrestrial and satellite – provided </w:t>
      </w:r>
      <w:r w:rsidRPr="00375AB0">
        <w:rPr>
          <w:rFonts w:ascii="Arial" w:hAnsi="Arial" w:cs="Arial"/>
        </w:rPr>
        <w:t>(non EUMM commercially operated networks)</w:t>
      </w:r>
    </w:p>
    <w:p w14:paraId="3454C4AB" w14:textId="19170DB3"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Automatic data download at least once per day and whenever required (additional costs for second and subsequent downloads must be indicated)</w:t>
      </w:r>
    </w:p>
    <w:p w14:paraId="3309AF9C" w14:textId="1D448341"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Geo-fencing capability (the system should allow its user(s) to be notified when a vehicle enters or exits a predefined route and/or geographic area). The system must be user-friendly and must allow the administrator(s) to define both individualized and multipart geographic areas using polygon structures</w:t>
      </w:r>
    </w:p>
    <w:p w14:paraId="15A2C532" w14:textId="16F1A454"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Vehicle panic button / Emergency information system (when activated, an instant alert depicting the exact location and position of the vehicle shall be sent to all EUMM security offices)</w:t>
      </w:r>
    </w:p>
    <w:p w14:paraId="2073DA9E" w14:textId="2496B27E"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 xml:space="preserve">Vehicle immobilizer system (electronic device that prevents a vehicle from starting in the absence of specific individual activation done by an authorized user). This can </w:t>
      </w:r>
      <w:r w:rsidR="0055594A" w:rsidRPr="00375AB0">
        <w:rPr>
          <w:rFonts w:ascii="Arial" w:hAnsi="Arial" w:cs="Arial"/>
        </w:rPr>
        <w:t xml:space="preserve">be </w:t>
      </w:r>
      <w:r w:rsidRPr="00375AB0">
        <w:rPr>
          <w:rFonts w:ascii="Arial" w:hAnsi="Arial" w:cs="Arial"/>
        </w:rPr>
        <w:t xml:space="preserve">achieved </w:t>
      </w:r>
      <w:r w:rsidRPr="00375AB0">
        <w:rPr>
          <w:rFonts w:ascii="Arial" w:hAnsi="Arial" w:cs="Arial"/>
        </w:rPr>
        <w:lastRenderedPageBreak/>
        <w:t>by means of a proximity card or any other relevant system</w:t>
      </w:r>
      <w:r w:rsidR="00372361">
        <w:rPr>
          <w:rFonts w:ascii="Arial" w:hAnsi="Arial" w:cs="Arial"/>
        </w:rPr>
        <w:t>, with the possibility of activation/deactivation by authorized FMS users,</w:t>
      </w:r>
      <w:r w:rsidRPr="00375AB0">
        <w:rPr>
          <w:rFonts w:ascii="Arial" w:hAnsi="Arial" w:cs="Arial"/>
        </w:rPr>
        <w:t xml:space="preserve"> which can </w:t>
      </w:r>
      <w:r w:rsidR="002A4886" w:rsidRPr="00375AB0">
        <w:rPr>
          <w:rFonts w:ascii="Arial" w:hAnsi="Arial" w:cs="Arial"/>
        </w:rPr>
        <w:t>identify</w:t>
      </w:r>
      <w:r w:rsidR="0055594A" w:rsidRPr="00375AB0">
        <w:rPr>
          <w:rFonts w:ascii="Arial" w:hAnsi="Arial" w:cs="Arial"/>
        </w:rPr>
        <w:t xml:space="preserve"> the driver and confirm his/her engine start up authorisation</w:t>
      </w:r>
      <w:r w:rsidRPr="00375AB0">
        <w:rPr>
          <w:rFonts w:ascii="Arial" w:hAnsi="Arial" w:cs="Arial"/>
        </w:rPr>
        <w:t>. Vehicle immobilizer system (remotely controlled engine cut-off)</w:t>
      </w:r>
    </w:p>
    <w:p w14:paraId="1796B5DE" w14:textId="34652F9C"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Vehicle accident data recorder. The system shall be able to produce a graphic representation (at least during the 5 minutes leading up to an accident) that reflects a variety of retained data including, but not limited to, vehicle speed, driver ID, dat</w:t>
      </w:r>
      <w:r w:rsidR="00551A8A" w:rsidRPr="00375AB0">
        <w:rPr>
          <w:rFonts w:ascii="Arial" w:hAnsi="Arial" w:cs="Arial"/>
        </w:rPr>
        <w:t>e</w:t>
      </w:r>
      <w:r w:rsidRPr="00375AB0">
        <w:rPr>
          <w:rFonts w:ascii="Arial" w:hAnsi="Arial" w:cs="Arial"/>
        </w:rPr>
        <w:t xml:space="preserve"> and time of the accident, </w:t>
      </w:r>
      <w:r w:rsidR="000E39C3" w:rsidRPr="00375AB0">
        <w:rPr>
          <w:rFonts w:ascii="Arial" w:hAnsi="Arial" w:cs="Arial"/>
        </w:rPr>
        <w:t>location,</w:t>
      </w:r>
      <w:r w:rsidR="00F402A1" w:rsidRPr="00375AB0">
        <w:rPr>
          <w:rFonts w:ascii="Arial" w:hAnsi="Arial" w:cs="Arial"/>
        </w:rPr>
        <w:t xml:space="preserve"> and</w:t>
      </w:r>
      <w:r w:rsidRPr="00375AB0">
        <w:rPr>
          <w:rFonts w:ascii="Arial" w:hAnsi="Arial" w:cs="Arial"/>
        </w:rPr>
        <w:t xml:space="preserve"> vehicle direction</w:t>
      </w:r>
      <w:r w:rsidR="00F402A1" w:rsidRPr="00375AB0">
        <w:rPr>
          <w:rFonts w:ascii="Arial" w:hAnsi="Arial" w:cs="Arial"/>
        </w:rPr>
        <w:t>.</w:t>
      </w:r>
      <w:r w:rsidRPr="00375AB0">
        <w:rPr>
          <w:rFonts w:ascii="Arial" w:hAnsi="Arial" w:cs="Arial"/>
        </w:rPr>
        <w:t xml:space="preserve"> </w:t>
      </w:r>
    </w:p>
    <w:p w14:paraId="0BCBD0A8" w14:textId="77777777"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Vehicle data units must be suitable for vehicle installation and must possess an excellent tolerance to extreme weather conditions (from -25C in winter to +</w:t>
      </w:r>
      <w:r w:rsidR="0055594A" w:rsidRPr="00375AB0">
        <w:rPr>
          <w:rFonts w:ascii="Arial" w:hAnsi="Arial" w:cs="Arial"/>
        </w:rPr>
        <w:t xml:space="preserve">45C </w:t>
      </w:r>
      <w:r w:rsidRPr="00375AB0">
        <w:rPr>
          <w:rFonts w:ascii="Arial" w:hAnsi="Arial" w:cs="Arial"/>
        </w:rPr>
        <w:t>in summer</w:t>
      </w:r>
      <w:r w:rsidR="0055594A" w:rsidRPr="00375AB0">
        <w:rPr>
          <w:rFonts w:ascii="Arial" w:hAnsi="Arial" w:cs="Arial"/>
        </w:rPr>
        <w:t xml:space="preserve"> - out door temperature</w:t>
      </w:r>
      <w:r w:rsidRPr="00375AB0">
        <w:rPr>
          <w:rFonts w:ascii="Arial" w:hAnsi="Arial" w:cs="Arial"/>
        </w:rPr>
        <w:t>). Such data units must also be shock, vibration, dust, and splash-waterproof resistant.</w:t>
      </w:r>
    </w:p>
    <w:p w14:paraId="251069B1" w14:textId="77777777"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12-24V operating voltage (depending on the vehicle electric system voltage).</w:t>
      </w:r>
    </w:p>
    <w:p w14:paraId="01B368AC" w14:textId="4FFB01AB"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 xml:space="preserve">Battery backup system capable to power the data recorder unit </w:t>
      </w:r>
      <w:r w:rsidR="00BB1CEA">
        <w:rPr>
          <w:rFonts w:ascii="Arial" w:hAnsi="Arial" w:cs="Arial"/>
        </w:rPr>
        <w:t xml:space="preserve">for a period of at least 6 months non-stop </w:t>
      </w:r>
      <w:r w:rsidR="00F402A1" w:rsidRPr="00375AB0">
        <w:rPr>
          <w:rFonts w:ascii="Arial" w:hAnsi="Arial" w:cs="Arial"/>
        </w:rPr>
        <w:t xml:space="preserve">and data transmission devices </w:t>
      </w:r>
      <w:r w:rsidRPr="00375AB0">
        <w:rPr>
          <w:rFonts w:ascii="Arial" w:hAnsi="Arial" w:cs="Arial"/>
        </w:rPr>
        <w:t xml:space="preserve">for a period </w:t>
      </w:r>
      <w:r w:rsidRPr="00CC58A5">
        <w:rPr>
          <w:rFonts w:ascii="Arial" w:hAnsi="Arial" w:cs="Arial"/>
        </w:rPr>
        <w:t xml:space="preserve">of at least </w:t>
      </w:r>
      <w:r w:rsidR="00372361">
        <w:rPr>
          <w:rFonts w:ascii="Arial" w:hAnsi="Arial" w:cs="Arial"/>
        </w:rPr>
        <w:t>2 days</w:t>
      </w:r>
      <w:r w:rsidRPr="00CC58A5">
        <w:rPr>
          <w:rFonts w:ascii="Arial" w:hAnsi="Arial" w:cs="Arial"/>
        </w:rPr>
        <w:t xml:space="preserve"> non-stop.</w:t>
      </w:r>
      <w:r w:rsidR="00072483" w:rsidRPr="00375AB0">
        <w:rPr>
          <w:rFonts w:ascii="Arial" w:hAnsi="Arial" w:cs="Arial"/>
        </w:rPr>
        <w:t xml:space="preserve"> </w:t>
      </w:r>
      <w:r w:rsidR="000E09F0" w:rsidRPr="00375AB0">
        <w:rPr>
          <w:rFonts w:ascii="Arial" w:hAnsi="Arial" w:cs="Arial"/>
        </w:rPr>
        <w:t xml:space="preserve">As a </w:t>
      </w:r>
      <w:r w:rsidR="00C035EB" w:rsidRPr="00375AB0">
        <w:rPr>
          <w:rFonts w:ascii="Arial" w:hAnsi="Arial" w:cs="Arial"/>
        </w:rPr>
        <w:t xml:space="preserve">malfunction </w:t>
      </w:r>
      <w:r w:rsidR="000E09F0" w:rsidRPr="00375AB0">
        <w:rPr>
          <w:rFonts w:ascii="Arial" w:hAnsi="Arial" w:cs="Arial"/>
        </w:rPr>
        <w:t>preventive measure, b</w:t>
      </w:r>
      <w:r w:rsidR="00072483" w:rsidRPr="00375AB0">
        <w:rPr>
          <w:rFonts w:ascii="Arial" w:hAnsi="Arial" w:cs="Arial"/>
        </w:rPr>
        <w:t xml:space="preserve">ackup batteries are to be replaced by the Contractor before the </w:t>
      </w:r>
      <w:r w:rsidR="0055594A" w:rsidRPr="00375AB0">
        <w:rPr>
          <w:rFonts w:ascii="Arial" w:hAnsi="Arial" w:cs="Arial"/>
        </w:rPr>
        <w:t>defined</w:t>
      </w:r>
      <w:r w:rsidR="00072483" w:rsidRPr="00375AB0">
        <w:rPr>
          <w:rFonts w:ascii="Arial" w:hAnsi="Arial" w:cs="Arial"/>
        </w:rPr>
        <w:t xml:space="preserve"> period elapses and in any case once per year.</w:t>
      </w:r>
    </w:p>
    <w:p w14:paraId="5AC338E4" w14:textId="77777777" w:rsidR="00726315" w:rsidRPr="00375AB0" w:rsidRDefault="00726315" w:rsidP="00B761F7">
      <w:pPr>
        <w:numPr>
          <w:ilvl w:val="0"/>
          <w:numId w:val="20"/>
        </w:numPr>
        <w:spacing w:before="0" w:after="0"/>
        <w:ind w:right="289"/>
        <w:jc w:val="both"/>
        <w:rPr>
          <w:rFonts w:ascii="Arial" w:hAnsi="Arial" w:cs="Arial"/>
        </w:rPr>
      </w:pPr>
      <w:r w:rsidRPr="00375AB0">
        <w:rPr>
          <w:rFonts w:ascii="Arial" w:hAnsi="Arial" w:cs="Arial"/>
        </w:rPr>
        <w:t xml:space="preserve">Data units shall be susceptible to reprogramming and relocation from one vehicle to another whenever needed. </w:t>
      </w:r>
    </w:p>
    <w:p w14:paraId="0E6A7BB1" w14:textId="77777777" w:rsidR="0076008C" w:rsidRPr="00375AB0" w:rsidRDefault="00A81BE4" w:rsidP="00B761F7">
      <w:pPr>
        <w:numPr>
          <w:ilvl w:val="0"/>
          <w:numId w:val="20"/>
        </w:numPr>
        <w:spacing w:before="0" w:after="0"/>
        <w:ind w:right="289"/>
        <w:jc w:val="both"/>
        <w:rPr>
          <w:rFonts w:ascii="Arial" w:hAnsi="Arial" w:cs="Arial"/>
        </w:rPr>
      </w:pPr>
      <w:r w:rsidRPr="00375AB0">
        <w:rPr>
          <w:rFonts w:ascii="Arial" w:hAnsi="Arial" w:cs="Arial"/>
        </w:rPr>
        <w:t>Speeding alert buzz installed in each vehicle. Buzzing programmed to deliver sound when user exceeds speed limit by 10 Km/h or above. Buzzing sign must sound inside the vehicle in intervals of 10 seconds.</w:t>
      </w:r>
    </w:p>
    <w:p w14:paraId="1BE03738" w14:textId="77777777" w:rsidR="00793D5D" w:rsidRPr="00375AB0" w:rsidRDefault="00793D5D" w:rsidP="00B761F7">
      <w:pPr>
        <w:spacing w:before="0" w:after="0"/>
        <w:ind w:right="289"/>
        <w:jc w:val="both"/>
        <w:rPr>
          <w:rFonts w:ascii="Arial" w:hAnsi="Arial" w:cs="Arial"/>
          <w:b/>
        </w:rPr>
      </w:pPr>
    </w:p>
    <w:p w14:paraId="2617FF42" w14:textId="4FBCDFBD" w:rsidR="00726315" w:rsidRPr="00375AB0" w:rsidRDefault="00726315" w:rsidP="00B761F7">
      <w:pPr>
        <w:spacing w:before="0" w:after="0"/>
        <w:ind w:right="289"/>
        <w:jc w:val="both"/>
        <w:rPr>
          <w:rFonts w:ascii="Arial" w:hAnsi="Arial" w:cs="Arial"/>
          <w:b/>
        </w:rPr>
      </w:pPr>
      <w:r w:rsidRPr="00375AB0">
        <w:rPr>
          <w:rFonts w:ascii="Arial" w:hAnsi="Arial" w:cs="Arial"/>
          <w:b/>
        </w:rPr>
        <w:t>Features and functions of the personal activation mechanisms (i.e. Dallas-button, proximity-card, etc):</w:t>
      </w:r>
    </w:p>
    <w:p w14:paraId="01A8452C" w14:textId="64CE0048" w:rsidR="00726315" w:rsidRDefault="00726315" w:rsidP="00B761F7">
      <w:pPr>
        <w:numPr>
          <w:ilvl w:val="0"/>
          <w:numId w:val="21"/>
        </w:numPr>
        <w:spacing w:before="0" w:after="0"/>
        <w:ind w:right="289"/>
        <w:jc w:val="both"/>
        <w:rPr>
          <w:rFonts w:ascii="Arial" w:hAnsi="Arial" w:cs="Arial"/>
        </w:rPr>
      </w:pPr>
      <w:r w:rsidRPr="00375AB0">
        <w:rPr>
          <w:rFonts w:ascii="Arial" w:hAnsi="Arial" w:cs="Arial"/>
        </w:rPr>
        <w:t xml:space="preserve">Remotely controlled </w:t>
      </w:r>
      <w:r w:rsidR="00372361">
        <w:rPr>
          <w:rFonts w:ascii="Arial" w:hAnsi="Arial" w:cs="Arial"/>
        </w:rPr>
        <w:t>activation/</w:t>
      </w:r>
      <w:r w:rsidRPr="00375AB0">
        <w:rPr>
          <w:rFonts w:ascii="Arial" w:hAnsi="Arial" w:cs="Arial"/>
        </w:rPr>
        <w:t>deactivation system</w:t>
      </w:r>
      <w:r w:rsidR="00372361">
        <w:rPr>
          <w:rFonts w:ascii="Arial" w:hAnsi="Arial" w:cs="Arial"/>
        </w:rPr>
        <w:t xml:space="preserve"> by authorized FMS users</w:t>
      </w:r>
    </w:p>
    <w:p w14:paraId="2F725352" w14:textId="72C83D74" w:rsidR="00726315" w:rsidRDefault="00726315" w:rsidP="00B761F7">
      <w:pPr>
        <w:numPr>
          <w:ilvl w:val="0"/>
          <w:numId w:val="21"/>
        </w:numPr>
        <w:spacing w:before="0" w:after="0"/>
        <w:ind w:right="289"/>
        <w:jc w:val="both"/>
        <w:rPr>
          <w:rFonts w:ascii="Arial" w:hAnsi="Arial" w:cs="Arial"/>
        </w:rPr>
      </w:pPr>
      <w:r w:rsidRPr="00375AB0">
        <w:rPr>
          <w:rFonts w:ascii="Arial" w:hAnsi="Arial" w:cs="Arial"/>
        </w:rPr>
        <w:t>The mechanism shall be assigned a unique identification code.</w:t>
      </w:r>
    </w:p>
    <w:p w14:paraId="06EA83DB" w14:textId="2E637ED1" w:rsidR="00B57958" w:rsidRPr="00B57958" w:rsidRDefault="00B57958" w:rsidP="002C16EC">
      <w:pPr>
        <w:numPr>
          <w:ilvl w:val="0"/>
          <w:numId w:val="21"/>
        </w:numPr>
        <w:spacing w:before="0" w:after="0"/>
        <w:ind w:right="289"/>
        <w:jc w:val="both"/>
        <w:rPr>
          <w:rFonts w:ascii="Arial" w:hAnsi="Arial" w:cs="Arial"/>
        </w:rPr>
      </w:pPr>
      <w:r w:rsidRPr="00B57958">
        <w:rPr>
          <w:rFonts w:ascii="Arial" w:hAnsi="Arial" w:cs="Arial"/>
        </w:rPr>
        <w:t xml:space="preserve">The personal activation mechanisms (i.e. Dallas-button, proximity-card, etc) will be able to start the engines only if </w:t>
      </w:r>
      <w:r w:rsidR="00F07282">
        <w:rPr>
          <w:rFonts w:ascii="Arial" w:hAnsi="Arial" w:cs="Arial"/>
        </w:rPr>
        <w:t>they are</w:t>
      </w:r>
      <w:r w:rsidR="007A5100">
        <w:rPr>
          <w:rFonts w:ascii="Arial" w:hAnsi="Arial" w:cs="Arial"/>
        </w:rPr>
        <w:t xml:space="preserve"> part of an </w:t>
      </w:r>
      <w:r w:rsidRPr="00B57958">
        <w:rPr>
          <w:rFonts w:ascii="Arial" w:hAnsi="Arial" w:cs="Arial"/>
        </w:rPr>
        <w:t xml:space="preserve">pre-authorized </w:t>
      </w:r>
      <w:r w:rsidR="007A5100">
        <w:rPr>
          <w:rFonts w:ascii="Arial" w:hAnsi="Arial" w:cs="Arial"/>
        </w:rPr>
        <w:t xml:space="preserve">list of </w:t>
      </w:r>
      <w:r w:rsidR="00F07282">
        <w:rPr>
          <w:rFonts w:ascii="Arial" w:hAnsi="Arial" w:cs="Arial"/>
        </w:rPr>
        <w:t xml:space="preserve">these devices. Irrespective of their sourcing, such activation mechanisms will not allow engines ignition </w:t>
      </w:r>
      <w:r w:rsidR="002E0BEB">
        <w:rPr>
          <w:rFonts w:ascii="Arial" w:hAnsi="Arial" w:cs="Arial"/>
        </w:rPr>
        <w:t>without</w:t>
      </w:r>
      <w:r w:rsidR="00F07282">
        <w:rPr>
          <w:rFonts w:ascii="Arial" w:hAnsi="Arial" w:cs="Arial"/>
        </w:rPr>
        <w:t xml:space="preserve"> individual pre-authoriz</w:t>
      </w:r>
      <w:r w:rsidR="002E0BEB">
        <w:rPr>
          <w:rFonts w:ascii="Arial" w:hAnsi="Arial" w:cs="Arial"/>
        </w:rPr>
        <w:t>ation</w:t>
      </w:r>
      <w:r w:rsidR="00F07282">
        <w:rPr>
          <w:rFonts w:ascii="Arial" w:hAnsi="Arial" w:cs="Arial"/>
        </w:rPr>
        <w:t xml:space="preserve"> </w:t>
      </w:r>
      <w:r w:rsidR="002E0BEB">
        <w:rPr>
          <w:rFonts w:ascii="Arial" w:hAnsi="Arial" w:cs="Arial"/>
        </w:rPr>
        <w:t xml:space="preserve">in the system </w:t>
      </w:r>
      <w:r w:rsidR="00F07282">
        <w:rPr>
          <w:rFonts w:ascii="Arial" w:hAnsi="Arial" w:cs="Arial"/>
        </w:rPr>
        <w:t>by FMS users</w:t>
      </w:r>
      <w:r w:rsidR="002E0BEB">
        <w:rPr>
          <w:rFonts w:ascii="Arial" w:hAnsi="Arial" w:cs="Arial"/>
        </w:rPr>
        <w:t>.</w:t>
      </w:r>
    </w:p>
    <w:p w14:paraId="4FF33C51" w14:textId="1BA0F1F7" w:rsidR="00726315" w:rsidRPr="00375AB0" w:rsidRDefault="00726315" w:rsidP="00B761F7">
      <w:pPr>
        <w:numPr>
          <w:ilvl w:val="0"/>
          <w:numId w:val="21"/>
        </w:numPr>
        <w:spacing w:before="0" w:after="0"/>
        <w:ind w:right="289"/>
        <w:jc w:val="both"/>
        <w:rPr>
          <w:rFonts w:ascii="Arial" w:hAnsi="Arial" w:cs="Arial"/>
        </w:rPr>
      </w:pPr>
      <w:r w:rsidRPr="00375AB0">
        <w:rPr>
          <w:rFonts w:ascii="Arial" w:hAnsi="Arial" w:cs="Arial"/>
        </w:rPr>
        <w:t xml:space="preserve">Operational temperature </w:t>
      </w:r>
      <w:r w:rsidR="00E554A4" w:rsidRPr="00375AB0">
        <w:rPr>
          <w:rFonts w:ascii="Arial" w:hAnsi="Arial" w:cs="Arial"/>
        </w:rPr>
        <w:t>ranges</w:t>
      </w:r>
      <w:r w:rsidRPr="00375AB0">
        <w:rPr>
          <w:rFonts w:ascii="Arial" w:hAnsi="Arial" w:cs="Arial"/>
        </w:rPr>
        <w:t xml:space="preserve"> from -25C to +</w:t>
      </w:r>
      <w:r w:rsidR="0055594A" w:rsidRPr="00375AB0">
        <w:rPr>
          <w:rFonts w:ascii="Arial" w:hAnsi="Arial" w:cs="Arial"/>
        </w:rPr>
        <w:t>45</w:t>
      </w:r>
      <w:r w:rsidR="002A4886" w:rsidRPr="00375AB0">
        <w:rPr>
          <w:rFonts w:ascii="Arial" w:hAnsi="Arial" w:cs="Arial"/>
          <w:vertAlign w:val="superscript"/>
        </w:rPr>
        <w:t>o</w:t>
      </w:r>
      <w:r w:rsidR="0055594A" w:rsidRPr="00375AB0">
        <w:rPr>
          <w:rFonts w:ascii="Arial" w:hAnsi="Arial" w:cs="Arial"/>
        </w:rPr>
        <w:t>C</w:t>
      </w:r>
      <w:r w:rsidRPr="00375AB0">
        <w:rPr>
          <w:rFonts w:ascii="Arial" w:hAnsi="Arial" w:cs="Arial"/>
        </w:rPr>
        <w:t>.</w:t>
      </w:r>
    </w:p>
    <w:p w14:paraId="415DD85D" w14:textId="77777777" w:rsidR="00726315" w:rsidRPr="00375AB0" w:rsidRDefault="00726315" w:rsidP="00B761F7">
      <w:pPr>
        <w:numPr>
          <w:ilvl w:val="0"/>
          <w:numId w:val="21"/>
        </w:numPr>
        <w:spacing w:before="0" w:after="0"/>
        <w:ind w:right="289"/>
        <w:jc w:val="both"/>
        <w:rPr>
          <w:rFonts w:ascii="Arial" w:hAnsi="Arial" w:cs="Arial"/>
        </w:rPr>
      </w:pPr>
      <w:r w:rsidRPr="00375AB0">
        <w:rPr>
          <w:rFonts w:ascii="Arial" w:hAnsi="Arial" w:cs="Arial"/>
        </w:rPr>
        <w:t>Shock, vibration, dust, heat, sunlight and splash-waterproof resistant.</w:t>
      </w:r>
    </w:p>
    <w:p w14:paraId="48423D5A" w14:textId="5A0E7F2D" w:rsidR="00726315" w:rsidRPr="00375AB0" w:rsidRDefault="000E09F0" w:rsidP="00B761F7">
      <w:pPr>
        <w:numPr>
          <w:ilvl w:val="0"/>
          <w:numId w:val="21"/>
        </w:numPr>
        <w:spacing w:before="0" w:after="0"/>
        <w:ind w:right="289"/>
        <w:jc w:val="both"/>
        <w:rPr>
          <w:rFonts w:ascii="Arial" w:hAnsi="Arial" w:cs="Arial"/>
        </w:rPr>
      </w:pPr>
      <w:r w:rsidRPr="00375AB0">
        <w:rPr>
          <w:rFonts w:ascii="Arial" w:hAnsi="Arial" w:cs="Arial"/>
        </w:rPr>
        <w:t>Reduced dimensions.</w:t>
      </w:r>
    </w:p>
    <w:p w14:paraId="7931D077" w14:textId="77777777" w:rsidR="007E344B" w:rsidRPr="00375AB0" w:rsidRDefault="007E344B" w:rsidP="00B761F7">
      <w:pPr>
        <w:spacing w:before="0" w:after="0"/>
        <w:ind w:left="360" w:right="289"/>
        <w:jc w:val="both"/>
        <w:rPr>
          <w:rFonts w:ascii="Arial" w:hAnsi="Arial" w:cs="Arial"/>
        </w:rPr>
      </w:pPr>
    </w:p>
    <w:p w14:paraId="3038902B" w14:textId="5DA4D96C"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17" w:name="_Ref530906824"/>
      <w:bookmarkStart w:id="18" w:name="_Toc216156993"/>
      <w:r w:rsidRPr="00375AB0">
        <w:rPr>
          <w:rFonts w:ascii="Arial" w:hAnsi="Arial" w:cs="Arial"/>
          <w:b/>
          <w:bCs/>
          <w:sz w:val="24"/>
        </w:rPr>
        <w:t>Project management</w:t>
      </w:r>
      <w:bookmarkEnd w:id="17"/>
      <w:bookmarkEnd w:id="18"/>
    </w:p>
    <w:p w14:paraId="763B57D1" w14:textId="77777777" w:rsidR="000E39C3" w:rsidRPr="00375AB0" w:rsidRDefault="000E39C3" w:rsidP="00B761F7">
      <w:pPr>
        <w:spacing w:before="0" w:after="0"/>
        <w:ind w:right="289"/>
        <w:jc w:val="both"/>
        <w:rPr>
          <w:rFonts w:ascii="Arial" w:hAnsi="Arial" w:cs="Arial"/>
          <w:b/>
          <w:bCs/>
          <w:sz w:val="24"/>
        </w:rPr>
      </w:pPr>
    </w:p>
    <w:p w14:paraId="04FF9FBC" w14:textId="77777777" w:rsidR="00726315" w:rsidRPr="00375AB0" w:rsidRDefault="003322CA" w:rsidP="00B761F7">
      <w:pPr>
        <w:spacing w:before="0" w:after="0"/>
        <w:ind w:left="720" w:right="289"/>
        <w:jc w:val="both"/>
        <w:rPr>
          <w:rFonts w:ascii="Arial" w:hAnsi="Arial" w:cs="Arial"/>
          <w:b/>
          <w:bCs/>
        </w:rPr>
      </w:pPr>
      <w:r w:rsidRPr="00375AB0">
        <w:rPr>
          <w:rFonts w:ascii="Arial" w:hAnsi="Arial" w:cs="Arial"/>
          <w:b/>
          <w:bCs/>
        </w:rPr>
        <w:t>4.3.1.</w:t>
      </w:r>
      <w:r w:rsidRPr="00375AB0">
        <w:rPr>
          <w:rFonts w:ascii="Arial" w:hAnsi="Arial" w:cs="Arial"/>
          <w:b/>
          <w:bCs/>
        </w:rPr>
        <w:tab/>
      </w:r>
      <w:r w:rsidR="00726315" w:rsidRPr="00375AB0">
        <w:rPr>
          <w:rFonts w:ascii="Arial" w:hAnsi="Arial" w:cs="Arial"/>
          <w:b/>
          <w:bCs/>
        </w:rPr>
        <w:t>Responsible body</w:t>
      </w:r>
    </w:p>
    <w:p w14:paraId="5D9FA82A" w14:textId="5694598C" w:rsidR="00726315" w:rsidRPr="00375AB0" w:rsidRDefault="00726315" w:rsidP="00B761F7">
      <w:pPr>
        <w:spacing w:before="0" w:after="0"/>
        <w:ind w:right="289"/>
        <w:jc w:val="both"/>
        <w:rPr>
          <w:rFonts w:ascii="Arial" w:hAnsi="Arial" w:cs="Arial"/>
        </w:rPr>
      </w:pPr>
      <w:r w:rsidRPr="00375AB0">
        <w:rPr>
          <w:rFonts w:ascii="Arial" w:hAnsi="Arial" w:cs="Arial"/>
        </w:rPr>
        <w:t xml:space="preserve">EUMM Transport and CIS </w:t>
      </w:r>
      <w:r w:rsidR="00572CC1" w:rsidRPr="00375AB0">
        <w:rPr>
          <w:rFonts w:ascii="Arial" w:hAnsi="Arial" w:cs="Arial"/>
        </w:rPr>
        <w:t>Sections</w:t>
      </w:r>
      <w:r w:rsidRPr="00375AB0">
        <w:rPr>
          <w:rFonts w:ascii="Arial" w:hAnsi="Arial" w:cs="Arial"/>
        </w:rPr>
        <w:t>.</w:t>
      </w:r>
    </w:p>
    <w:p w14:paraId="143C2295" w14:textId="77777777" w:rsidR="000E39C3" w:rsidRPr="00375AB0" w:rsidRDefault="000E39C3" w:rsidP="00B761F7">
      <w:pPr>
        <w:spacing w:before="0" w:after="0"/>
        <w:ind w:right="289"/>
        <w:jc w:val="both"/>
        <w:rPr>
          <w:rFonts w:ascii="Arial" w:hAnsi="Arial" w:cs="Arial"/>
        </w:rPr>
      </w:pPr>
    </w:p>
    <w:p w14:paraId="51034E4A" w14:textId="77777777" w:rsidR="00726315" w:rsidRPr="00375AB0" w:rsidRDefault="003322CA" w:rsidP="00B761F7">
      <w:pPr>
        <w:spacing w:before="0" w:after="0"/>
        <w:ind w:left="720" w:right="289"/>
        <w:jc w:val="both"/>
        <w:rPr>
          <w:rFonts w:ascii="Arial" w:hAnsi="Arial" w:cs="Arial"/>
          <w:b/>
          <w:bCs/>
        </w:rPr>
      </w:pPr>
      <w:r w:rsidRPr="00375AB0">
        <w:rPr>
          <w:rFonts w:ascii="Arial" w:hAnsi="Arial" w:cs="Arial"/>
          <w:b/>
          <w:bCs/>
        </w:rPr>
        <w:t>4.3.2.</w:t>
      </w:r>
      <w:r w:rsidRPr="00375AB0">
        <w:rPr>
          <w:rFonts w:ascii="Arial" w:hAnsi="Arial" w:cs="Arial"/>
          <w:b/>
          <w:bCs/>
        </w:rPr>
        <w:tab/>
      </w:r>
      <w:r w:rsidR="00726315" w:rsidRPr="00375AB0">
        <w:rPr>
          <w:rFonts w:ascii="Arial" w:hAnsi="Arial" w:cs="Arial"/>
          <w:b/>
          <w:bCs/>
        </w:rPr>
        <w:t>Management structure</w:t>
      </w:r>
    </w:p>
    <w:p w14:paraId="06DF5077" w14:textId="31A7D504" w:rsidR="00726315" w:rsidRPr="00375AB0" w:rsidRDefault="00726315" w:rsidP="00B761F7">
      <w:pPr>
        <w:spacing w:before="0" w:after="0"/>
        <w:ind w:right="289"/>
        <w:jc w:val="both"/>
        <w:rPr>
          <w:rFonts w:ascii="Arial" w:hAnsi="Arial" w:cs="Arial"/>
        </w:rPr>
      </w:pPr>
      <w:r w:rsidRPr="00375AB0">
        <w:rPr>
          <w:rFonts w:ascii="Arial" w:hAnsi="Arial" w:cs="Arial"/>
        </w:rPr>
        <w:t xml:space="preserve">Day-to-day management, continuous performance monitoring and customer feedback of the services herein described shall be handled by EUMM staff members jointly appointed by the </w:t>
      </w:r>
      <w:r w:rsidR="00184721">
        <w:rPr>
          <w:rFonts w:ascii="Arial" w:hAnsi="Arial" w:cs="Arial"/>
        </w:rPr>
        <w:t xml:space="preserve">Heads </w:t>
      </w:r>
      <w:r w:rsidRPr="00375AB0">
        <w:rPr>
          <w:rFonts w:ascii="Arial" w:hAnsi="Arial" w:cs="Arial"/>
        </w:rPr>
        <w:t xml:space="preserve">of the EUMM Transport and </w:t>
      </w:r>
      <w:r w:rsidR="0055594A" w:rsidRPr="00375AB0">
        <w:rPr>
          <w:rFonts w:ascii="Arial" w:hAnsi="Arial" w:cs="Arial"/>
        </w:rPr>
        <w:t xml:space="preserve">Security </w:t>
      </w:r>
      <w:r w:rsidR="00572CC1" w:rsidRPr="00375AB0">
        <w:rPr>
          <w:rFonts w:ascii="Arial" w:hAnsi="Arial" w:cs="Arial"/>
        </w:rPr>
        <w:t>Sections</w:t>
      </w:r>
      <w:r w:rsidRPr="00375AB0">
        <w:rPr>
          <w:rFonts w:ascii="Arial" w:hAnsi="Arial" w:cs="Arial"/>
        </w:rPr>
        <w:t xml:space="preserve">. The names of such EUMM staff members, their roles and responsibilities shall be communicated to the </w:t>
      </w:r>
      <w:r w:rsidR="000E694E">
        <w:rPr>
          <w:rFonts w:ascii="Arial" w:hAnsi="Arial" w:cs="Arial"/>
        </w:rPr>
        <w:t>Contractor</w:t>
      </w:r>
      <w:r w:rsidRPr="00375AB0">
        <w:rPr>
          <w:rFonts w:ascii="Arial" w:hAnsi="Arial" w:cs="Arial"/>
        </w:rPr>
        <w:t>.</w:t>
      </w:r>
    </w:p>
    <w:p w14:paraId="5E6172C5" w14:textId="77777777" w:rsidR="00347B0E" w:rsidRPr="00375AB0" w:rsidRDefault="00347B0E" w:rsidP="00B761F7">
      <w:pPr>
        <w:spacing w:before="0" w:after="0"/>
        <w:ind w:right="289"/>
        <w:jc w:val="both"/>
        <w:rPr>
          <w:rFonts w:ascii="Arial" w:hAnsi="Arial" w:cs="Arial"/>
        </w:rPr>
      </w:pPr>
    </w:p>
    <w:p w14:paraId="401EA811" w14:textId="5B7CEAE6" w:rsidR="00726315" w:rsidRPr="00375AB0" w:rsidRDefault="00726315" w:rsidP="00B761F7">
      <w:pPr>
        <w:numPr>
          <w:ilvl w:val="0"/>
          <w:numId w:val="11"/>
        </w:numPr>
        <w:tabs>
          <w:tab w:val="clear" w:pos="1140"/>
          <w:tab w:val="num" w:pos="709"/>
        </w:tabs>
        <w:spacing w:before="0" w:after="0"/>
        <w:ind w:left="709" w:right="289" w:hanging="709"/>
        <w:jc w:val="both"/>
        <w:rPr>
          <w:rFonts w:ascii="Arial" w:hAnsi="Arial" w:cs="Arial"/>
          <w:b/>
          <w:bCs/>
          <w:sz w:val="28"/>
        </w:rPr>
      </w:pPr>
      <w:bookmarkStart w:id="19" w:name="_Toc216156994"/>
      <w:r w:rsidRPr="00375AB0">
        <w:rPr>
          <w:rFonts w:ascii="Arial" w:hAnsi="Arial" w:cs="Arial"/>
          <w:b/>
          <w:bCs/>
          <w:sz w:val="28"/>
        </w:rPr>
        <w:t>LOGISTICS AND TIMING</w:t>
      </w:r>
      <w:bookmarkEnd w:id="19"/>
    </w:p>
    <w:p w14:paraId="624C52A5" w14:textId="77777777" w:rsidR="00347B0E" w:rsidRPr="00375AB0" w:rsidRDefault="00347B0E" w:rsidP="00B761F7">
      <w:pPr>
        <w:tabs>
          <w:tab w:val="num" w:pos="709"/>
        </w:tabs>
        <w:spacing w:before="0" w:after="0"/>
        <w:ind w:right="289"/>
        <w:jc w:val="both"/>
        <w:rPr>
          <w:rFonts w:ascii="Arial" w:hAnsi="Arial" w:cs="Arial"/>
          <w:b/>
          <w:bCs/>
          <w:sz w:val="28"/>
        </w:rPr>
      </w:pPr>
    </w:p>
    <w:p w14:paraId="73226EE9" w14:textId="6AEAB871"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20" w:name="_Toc216156995"/>
      <w:r w:rsidRPr="00375AB0">
        <w:rPr>
          <w:rFonts w:ascii="Arial" w:hAnsi="Arial" w:cs="Arial"/>
          <w:b/>
          <w:bCs/>
          <w:sz w:val="24"/>
        </w:rPr>
        <w:t>Location</w:t>
      </w:r>
      <w:bookmarkEnd w:id="20"/>
    </w:p>
    <w:p w14:paraId="6B099D76" w14:textId="77777777" w:rsidR="00347B0E" w:rsidRPr="00375AB0" w:rsidRDefault="00347B0E" w:rsidP="00B761F7">
      <w:pPr>
        <w:spacing w:before="0" w:after="0"/>
        <w:ind w:right="289"/>
        <w:jc w:val="both"/>
        <w:rPr>
          <w:rFonts w:ascii="Arial" w:hAnsi="Arial" w:cs="Arial"/>
          <w:b/>
          <w:bCs/>
          <w:sz w:val="24"/>
        </w:rPr>
      </w:pPr>
    </w:p>
    <w:p w14:paraId="0B05DF94" w14:textId="0EA3C217" w:rsidR="00726315" w:rsidRPr="00375AB0" w:rsidRDefault="00726315" w:rsidP="00B761F7">
      <w:pPr>
        <w:spacing w:before="0" w:after="0"/>
        <w:ind w:right="289"/>
        <w:jc w:val="both"/>
        <w:rPr>
          <w:rFonts w:ascii="Arial" w:hAnsi="Arial" w:cs="Arial"/>
        </w:rPr>
      </w:pPr>
      <w:r w:rsidRPr="00375AB0">
        <w:rPr>
          <w:rFonts w:ascii="Arial" w:hAnsi="Arial" w:cs="Arial"/>
        </w:rPr>
        <w:t xml:space="preserve">The </w:t>
      </w:r>
      <w:r w:rsidR="000E694E">
        <w:rPr>
          <w:rFonts w:ascii="Arial" w:hAnsi="Arial" w:cs="Arial"/>
        </w:rPr>
        <w:t>Contractor</w:t>
      </w:r>
      <w:r w:rsidRPr="00375AB0">
        <w:rPr>
          <w:rFonts w:ascii="Arial" w:hAnsi="Arial" w:cs="Arial"/>
        </w:rPr>
        <w:t xml:space="preserve"> shall execute the tasks herein described at its own premises or at EUMM premises throughout Georgia when operationally required.</w:t>
      </w:r>
    </w:p>
    <w:p w14:paraId="2F4A9F5B" w14:textId="02F393D1" w:rsidR="00347B0E" w:rsidRPr="00375AB0" w:rsidRDefault="00347B0E" w:rsidP="00B761F7">
      <w:pPr>
        <w:spacing w:before="0" w:after="0"/>
        <w:ind w:right="289"/>
        <w:jc w:val="both"/>
        <w:rPr>
          <w:rFonts w:ascii="Arial" w:hAnsi="Arial" w:cs="Arial"/>
        </w:rPr>
      </w:pPr>
    </w:p>
    <w:p w14:paraId="7B5ED8D9" w14:textId="266D1F4B"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21" w:name="_Toc216156996"/>
      <w:r w:rsidRPr="00375AB0">
        <w:rPr>
          <w:rFonts w:ascii="Arial" w:hAnsi="Arial" w:cs="Arial"/>
          <w:b/>
          <w:bCs/>
          <w:sz w:val="24"/>
        </w:rPr>
        <w:t>Commencement date &amp; Period of implementation of tasks</w:t>
      </w:r>
      <w:bookmarkEnd w:id="21"/>
    </w:p>
    <w:p w14:paraId="5E97FE15" w14:textId="77777777" w:rsidR="00347B0E" w:rsidRPr="00375AB0" w:rsidRDefault="00347B0E" w:rsidP="00B761F7">
      <w:pPr>
        <w:spacing w:before="0" w:after="0"/>
        <w:ind w:right="289"/>
        <w:jc w:val="both"/>
        <w:rPr>
          <w:rFonts w:ascii="Arial" w:hAnsi="Arial" w:cs="Arial"/>
          <w:b/>
          <w:bCs/>
          <w:sz w:val="24"/>
        </w:rPr>
      </w:pPr>
    </w:p>
    <w:p w14:paraId="420460F8" w14:textId="29E54A67" w:rsidR="0028358E" w:rsidRDefault="0028358E" w:rsidP="0028358E">
      <w:pPr>
        <w:spacing w:before="0" w:after="0"/>
        <w:ind w:right="289"/>
        <w:jc w:val="both"/>
        <w:rPr>
          <w:rFonts w:ascii="Arial" w:hAnsi="Arial" w:cs="Arial"/>
        </w:rPr>
      </w:pPr>
      <w:bookmarkStart w:id="22" w:name="_Toc216156997"/>
      <w:r w:rsidRPr="0028358E">
        <w:rPr>
          <w:rFonts w:ascii="Arial" w:hAnsi="Arial" w:cs="Arial"/>
        </w:rPr>
        <w:t xml:space="preserve">Implementation period starts from 15 December 2022. Duration of the </w:t>
      </w:r>
      <w:r w:rsidR="00B11500">
        <w:rPr>
          <w:rFonts w:ascii="Arial" w:hAnsi="Arial" w:cs="Arial"/>
        </w:rPr>
        <w:t xml:space="preserve">initial </w:t>
      </w:r>
      <w:r w:rsidRPr="0028358E">
        <w:rPr>
          <w:rFonts w:ascii="Arial" w:hAnsi="Arial" w:cs="Arial"/>
        </w:rPr>
        <w:t>contract is 24 months by 14 December 2024.</w:t>
      </w:r>
    </w:p>
    <w:p w14:paraId="6B5A7D0E" w14:textId="77777777" w:rsidR="0028358E" w:rsidRPr="0028358E" w:rsidRDefault="0028358E" w:rsidP="0028358E">
      <w:pPr>
        <w:spacing w:before="0" w:after="0"/>
        <w:ind w:right="289"/>
        <w:jc w:val="both"/>
        <w:rPr>
          <w:rFonts w:ascii="Arial" w:hAnsi="Arial" w:cs="Arial"/>
        </w:rPr>
      </w:pPr>
    </w:p>
    <w:p w14:paraId="3D08E522" w14:textId="097C6FC9" w:rsidR="0028358E" w:rsidRDefault="0028358E" w:rsidP="0028358E">
      <w:pPr>
        <w:spacing w:before="0" w:after="0"/>
        <w:ind w:right="289"/>
        <w:jc w:val="both"/>
        <w:rPr>
          <w:rFonts w:ascii="Arial" w:hAnsi="Arial" w:cs="Arial"/>
        </w:rPr>
      </w:pPr>
      <w:r w:rsidRPr="0028358E">
        <w:rPr>
          <w:rFonts w:ascii="Arial" w:hAnsi="Arial" w:cs="Arial"/>
        </w:rPr>
        <w:lastRenderedPageBreak/>
        <w:t>It should however be noted that the performance of this contract is subject to and conditional upon i) the signature of a Delegation Agreement between the European Union and the EUMM Georgia covering the period onwards from 14 December 2022, as well as (ii) the availability of funds in the relevant budget line(s).</w:t>
      </w:r>
    </w:p>
    <w:p w14:paraId="05D92281" w14:textId="77777777" w:rsidR="0028358E" w:rsidRPr="0028358E" w:rsidRDefault="0028358E" w:rsidP="0028358E">
      <w:pPr>
        <w:spacing w:before="0" w:after="0"/>
        <w:ind w:right="289"/>
        <w:jc w:val="both"/>
        <w:rPr>
          <w:rFonts w:ascii="Arial" w:hAnsi="Arial" w:cs="Arial"/>
        </w:rPr>
      </w:pPr>
    </w:p>
    <w:p w14:paraId="3FCE1D5E" w14:textId="760D4FFB" w:rsidR="00B761F7" w:rsidRDefault="0028358E" w:rsidP="0028358E">
      <w:pPr>
        <w:spacing w:before="0" w:after="0"/>
        <w:ind w:right="289"/>
        <w:jc w:val="both"/>
        <w:rPr>
          <w:rFonts w:ascii="Arial" w:hAnsi="Arial" w:cs="Arial"/>
        </w:rPr>
      </w:pPr>
      <w:r w:rsidRPr="0028358E">
        <w:rPr>
          <w:rFonts w:ascii="Arial" w:hAnsi="Arial" w:cs="Arial"/>
        </w:rPr>
        <w:t>Also, the Contracting Authority may, at its own discretion, extend the project in duration (for additional 2 years, i.e., 2 x 12 months) by the addendum. Any extension of the contract would be subject to satisfactory performance by the Contractor. It should however be noted that the extension of this contract after 14 December 2024 is subject to and conditional upon (i) the signature of a Delegation Agreement between the European Union and the EUMM Georgia covering the period onwards from 14 December 2024, as well as (ii) the availability of funds in the relevant budget line(s).</w:t>
      </w:r>
    </w:p>
    <w:p w14:paraId="77C234F6" w14:textId="77777777" w:rsidR="0028358E" w:rsidRDefault="0028358E" w:rsidP="0028358E">
      <w:pPr>
        <w:spacing w:before="0" w:after="0"/>
        <w:ind w:right="289"/>
        <w:jc w:val="both"/>
        <w:rPr>
          <w:rFonts w:ascii="Arial" w:hAnsi="Arial" w:cs="Arial"/>
        </w:rPr>
      </w:pPr>
    </w:p>
    <w:p w14:paraId="00B203DB" w14:textId="7608F7B4" w:rsidR="00726315" w:rsidRPr="00375AB0" w:rsidRDefault="00530959" w:rsidP="00B761F7">
      <w:pPr>
        <w:numPr>
          <w:ilvl w:val="0"/>
          <w:numId w:val="11"/>
        </w:numPr>
        <w:tabs>
          <w:tab w:val="clear" w:pos="1140"/>
          <w:tab w:val="num" w:pos="709"/>
        </w:tabs>
        <w:spacing w:before="0" w:after="0"/>
        <w:ind w:left="709" w:right="289" w:hanging="709"/>
        <w:jc w:val="both"/>
        <w:rPr>
          <w:rFonts w:ascii="Arial" w:hAnsi="Arial" w:cs="Arial"/>
          <w:b/>
          <w:bCs/>
          <w:sz w:val="28"/>
        </w:rPr>
      </w:pPr>
      <w:r w:rsidRPr="00375AB0">
        <w:rPr>
          <w:rFonts w:ascii="Arial" w:hAnsi="Arial" w:cs="Arial"/>
          <w:b/>
          <w:bCs/>
          <w:sz w:val="28"/>
        </w:rPr>
        <w:t>REQUIREMENTS</w:t>
      </w:r>
      <w:bookmarkEnd w:id="22"/>
    </w:p>
    <w:p w14:paraId="10675023" w14:textId="77777777" w:rsidR="00347B0E" w:rsidRPr="00375AB0" w:rsidRDefault="00347B0E" w:rsidP="00B761F7">
      <w:pPr>
        <w:spacing w:before="0" w:after="0"/>
        <w:ind w:right="289"/>
        <w:jc w:val="both"/>
        <w:rPr>
          <w:rFonts w:ascii="Arial" w:hAnsi="Arial" w:cs="Arial"/>
          <w:b/>
          <w:bCs/>
          <w:sz w:val="28"/>
        </w:rPr>
      </w:pPr>
    </w:p>
    <w:p w14:paraId="484AA853" w14:textId="08CC84AE"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23" w:name="_Toc216156998"/>
      <w:r w:rsidRPr="00375AB0">
        <w:rPr>
          <w:rFonts w:ascii="Arial" w:hAnsi="Arial" w:cs="Arial"/>
          <w:b/>
          <w:bCs/>
          <w:sz w:val="24"/>
        </w:rPr>
        <w:t>Personnel</w:t>
      </w:r>
      <w:bookmarkEnd w:id="23"/>
    </w:p>
    <w:p w14:paraId="71906506" w14:textId="77777777" w:rsidR="00347B0E" w:rsidRPr="00375AB0" w:rsidRDefault="00347B0E" w:rsidP="00B761F7">
      <w:pPr>
        <w:spacing w:before="0" w:after="0"/>
        <w:ind w:right="289"/>
        <w:jc w:val="both"/>
        <w:rPr>
          <w:rFonts w:ascii="Arial" w:hAnsi="Arial" w:cs="Arial"/>
          <w:b/>
          <w:bCs/>
          <w:sz w:val="24"/>
        </w:rPr>
      </w:pPr>
    </w:p>
    <w:p w14:paraId="732841BB" w14:textId="3B599258" w:rsidR="00917CA5" w:rsidRDefault="009B5EC0" w:rsidP="00B761F7">
      <w:pPr>
        <w:spacing w:before="0" w:after="0"/>
        <w:ind w:right="289"/>
        <w:jc w:val="both"/>
        <w:rPr>
          <w:rFonts w:ascii="Arial" w:hAnsi="Arial" w:cs="Arial"/>
        </w:rPr>
      </w:pPr>
      <w:r w:rsidRPr="00375AB0">
        <w:rPr>
          <w:rFonts w:ascii="Arial" w:hAnsi="Arial" w:cs="Arial"/>
        </w:rPr>
        <w:t xml:space="preserve">The </w:t>
      </w:r>
      <w:r w:rsidR="000E694E">
        <w:rPr>
          <w:rFonts w:ascii="Arial" w:hAnsi="Arial" w:cs="Arial"/>
        </w:rPr>
        <w:t>Contractor</w:t>
      </w:r>
      <w:r w:rsidRPr="00375AB0">
        <w:rPr>
          <w:rFonts w:ascii="Arial" w:hAnsi="Arial" w:cs="Arial"/>
        </w:rPr>
        <w:t xml:space="preserve"> must have the capacity to quickly respond to inquiries raised by the Contracting Authority and to find a fast and effective solution to any problem that may arise during the implementation of the project. Such support and assistance shall be provided in the English language.</w:t>
      </w:r>
    </w:p>
    <w:p w14:paraId="1FF0A9BA" w14:textId="6EABF75F" w:rsidR="00631203" w:rsidRDefault="00631203" w:rsidP="00B761F7">
      <w:pPr>
        <w:spacing w:before="0" w:after="0"/>
        <w:ind w:right="289"/>
        <w:jc w:val="both"/>
        <w:rPr>
          <w:rFonts w:ascii="Arial" w:hAnsi="Arial" w:cs="Arial"/>
        </w:rPr>
      </w:pPr>
    </w:p>
    <w:p w14:paraId="563DD732" w14:textId="77777777" w:rsidR="00631203" w:rsidRPr="00375AB0" w:rsidRDefault="00631203" w:rsidP="00B761F7">
      <w:pPr>
        <w:spacing w:before="0" w:after="0"/>
        <w:ind w:right="289"/>
        <w:jc w:val="both"/>
        <w:rPr>
          <w:rFonts w:ascii="Arial" w:hAnsi="Arial" w:cs="Arial"/>
        </w:rPr>
      </w:pPr>
    </w:p>
    <w:p w14:paraId="6A6E9679" w14:textId="35091CFA"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24" w:name="_Toc216156999"/>
      <w:r w:rsidRPr="00375AB0">
        <w:rPr>
          <w:rFonts w:ascii="Arial" w:hAnsi="Arial" w:cs="Arial"/>
          <w:b/>
          <w:bCs/>
          <w:sz w:val="24"/>
        </w:rPr>
        <w:t>Office accommodation</w:t>
      </w:r>
      <w:bookmarkEnd w:id="24"/>
    </w:p>
    <w:p w14:paraId="4DE0682B" w14:textId="77777777" w:rsidR="00347B0E" w:rsidRPr="00375AB0" w:rsidRDefault="00347B0E" w:rsidP="00B761F7">
      <w:pPr>
        <w:spacing w:before="0" w:after="0"/>
        <w:ind w:right="289"/>
        <w:jc w:val="both"/>
        <w:rPr>
          <w:rFonts w:ascii="Arial" w:hAnsi="Arial" w:cs="Arial"/>
          <w:b/>
          <w:bCs/>
          <w:sz w:val="24"/>
        </w:rPr>
      </w:pPr>
    </w:p>
    <w:p w14:paraId="2F8F7D65" w14:textId="76501754" w:rsidR="00726315" w:rsidRPr="00375AB0" w:rsidRDefault="00726315" w:rsidP="00B761F7">
      <w:pPr>
        <w:spacing w:before="0" w:after="0"/>
        <w:ind w:right="289"/>
        <w:jc w:val="both"/>
        <w:rPr>
          <w:rFonts w:ascii="Arial" w:hAnsi="Arial" w:cs="Arial"/>
        </w:rPr>
      </w:pPr>
      <w:r w:rsidRPr="00375AB0">
        <w:rPr>
          <w:rFonts w:ascii="Arial" w:hAnsi="Arial" w:cs="Arial"/>
        </w:rPr>
        <w:t xml:space="preserve">The </w:t>
      </w:r>
      <w:r w:rsidR="000E694E">
        <w:rPr>
          <w:rFonts w:ascii="Arial" w:hAnsi="Arial" w:cs="Arial"/>
        </w:rPr>
        <w:t>Contractor</w:t>
      </w:r>
      <w:r w:rsidRPr="00375AB0">
        <w:rPr>
          <w:rFonts w:ascii="Arial" w:hAnsi="Arial" w:cs="Arial"/>
        </w:rPr>
        <w:t xml:space="preserve"> shall conduct the tasks herein described at its own premises or at EUMM premises throughout Georgia when operationally required.</w:t>
      </w:r>
    </w:p>
    <w:p w14:paraId="1CE4E99C" w14:textId="77777777" w:rsidR="00347B0E" w:rsidRPr="00375AB0" w:rsidRDefault="00347B0E" w:rsidP="00B761F7">
      <w:pPr>
        <w:spacing w:before="0" w:after="0"/>
        <w:ind w:right="289"/>
        <w:jc w:val="both"/>
        <w:rPr>
          <w:rFonts w:ascii="Arial" w:hAnsi="Arial" w:cs="Arial"/>
        </w:rPr>
      </w:pPr>
    </w:p>
    <w:p w14:paraId="2ECA5293" w14:textId="799BD7CA"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25" w:name="_Toc216157000"/>
      <w:r w:rsidRPr="00375AB0">
        <w:rPr>
          <w:rFonts w:ascii="Arial" w:hAnsi="Arial" w:cs="Arial"/>
          <w:b/>
          <w:bCs/>
          <w:sz w:val="24"/>
        </w:rPr>
        <w:t xml:space="preserve">Facilities to be provided by the </w:t>
      </w:r>
      <w:bookmarkEnd w:id="25"/>
      <w:r w:rsidR="000E694E">
        <w:rPr>
          <w:rFonts w:ascii="Arial" w:hAnsi="Arial" w:cs="Arial"/>
          <w:b/>
          <w:bCs/>
          <w:sz w:val="24"/>
        </w:rPr>
        <w:t>Contractor</w:t>
      </w:r>
    </w:p>
    <w:p w14:paraId="5BC2B77F" w14:textId="77777777" w:rsidR="00347B0E" w:rsidRPr="00375AB0" w:rsidRDefault="00347B0E" w:rsidP="00B761F7">
      <w:pPr>
        <w:spacing w:before="0" w:after="0"/>
        <w:ind w:right="289"/>
        <w:jc w:val="both"/>
        <w:rPr>
          <w:rFonts w:ascii="Arial" w:hAnsi="Arial" w:cs="Arial"/>
          <w:b/>
          <w:bCs/>
          <w:sz w:val="24"/>
        </w:rPr>
      </w:pPr>
    </w:p>
    <w:p w14:paraId="22CEA4CD" w14:textId="6AB25E56" w:rsidR="00726315" w:rsidRPr="00375AB0" w:rsidRDefault="00726315" w:rsidP="00B761F7">
      <w:pPr>
        <w:spacing w:before="0" w:after="0"/>
        <w:ind w:right="289"/>
        <w:jc w:val="both"/>
        <w:rPr>
          <w:rFonts w:ascii="Arial" w:hAnsi="Arial" w:cs="Arial"/>
        </w:rPr>
      </w:pPr>
      <w:r w:rsidRPr="00375AB0">
        <w:rPr>
          <w:rFonts w:ascii="Arial" w:hAnsi="Arial" w:cs="Arial"/>
        </w:rPr>
        <w:t xml:space="preserve">The </w:t>
      </w:r>
      <w:r w:rsidR="000E694E">
        <w:rPr>
          <w:rFonts w:ascii="Arial" w:hAnsi="Arial" w:cs="Arial"/>
        </w:rPr>
        <w:t>Contractor</w:t>
      </w:r>
      <w:r w:rsidRPr="00375AB0">
        <w:rPr>
          <w:rFonts w:ascii="Arial" w:hAnsi="Arial" w:cs="Arial"/>
        </w:rPr>
        <w:t xml:space="preserve"> shall ensure that its entire staff are adequately supported and equipped. </w:t>
      </w:r>
      <w:r w:rsidR="00E52883" w:rsidRPr="00375AB0">
        <w:rPr>
          <w:rFonts w:ascii="Arial" w:hAnsi="Arial" w:cs="Arial"/>
        </w:rPr>
        <w:t>It shall</w:t>
      </w:r>
      <w:r w:rsidRPr="00375AB0">
        <w:rPr>
          <w:rFonts w:ascii="Arial" w:hAnsi="Arial" w:cs="Arial"/>
        </w:rPr>
        <w:t xml:space="preserve"> also transfer funds as necessary to support its activities under the Contract and to ensure that its employees are paid regularly and in a timely fashion. </w:t>
      </w:r>
    </w:p>
    <w:p w14:paraId="2BD6EF98" w14:textId="77777777" w:rsidR="00347B0E" w:rsidRPr="00375AB0" w:rsidRDefault="00347B0E" w:rsidP="00B761F7">
      <w:pPr>
        <w:spacing w:before="0" w:after="0"/>
        <w:ind w:right="289"/>
        <w:jc w:val="both"/>
        <w:rPr>
          <w:rFonts w:ascii="Arial" w:hAnsi="Arial" w:cs="Arial"/>
        </w:rPr>
      </w:pPr>
    </w:p>
    <w:p w14:paraId="6C950651" w14:textId="4F781712" w:rsidR="0020499D" w:rsidRPr="00375AB0" w:rsidRDefault="00726315" w:rsidP="00B761F7">
      <w:pPr>
        <w:pStyle w:val="ListParagraph"/>
        <w:numPr>
          <w:ilvl w:val="1"/>
          <w:numId w:val="11"/>
        </w:numPr>
        <w:spacing w:before="0" w:after="0"/>
        <w:ind w:right="289"/>
        <w:jc w:val="both"/>
        <w:rPr>
          <w:rFonts w:ascii="Arial" w:hAnsi="Arial" w:cs="Arial"/>
          <w:b/>
          <w:bCs/>
          <w:sz w:val="24"/>
        </w:rPr>
      </w:pPr>
      <w:bookmarkStart w:id="26" w:name="_Toc216157001"/>
      <w:r w:rsidRPr="00375AB0">
        <w:rPr>
          <w:rFonts w:ascii="Arial" w:hAnsi="Arial" w:cs="Arial"/>
          <w:b/>
          <w:bCs/>
          <w:sz w:val="24"/>
        </w:rPr>
        <w:t>Equipment</w:t>
      </w:r>
      <w:bookmarkEnd w:id="26"/>
    </w:p>
    <w:p w14:paraId="2B26E01E" w14:textId="77777777" w:rsidR="00347B0E" w:rsidRPr="00375AB0" w:rsidRDefault="00347B0E" w:rsidP="00B761F7">
      <w:pPr>
        <w:spacing w:before="0" w:after="0"/>
        <w:ind w:right="289"/>
        <w:jc w:val="both"/>
        <w:rPr>
          <w:rFonts w:ascii="Arial" w:hAnsi="Arial" w:cs="Arial"/>
          <w:b/>
          <w:bCs/>
          <w:sz w:val="24"/>
        </w:rPr>
      </w:pPr>
    </w:p>
    <w:p w14:paraId="2C2033F5" w14:textId="6A068832" w:rsidR="00726315" w:rsidRPr="00375AB0" w:rsidRDefault="0020499D" w:rsidP="00B761F7">
      <w:pPr>
        <w:spacing w:before="0" w:after="0"/>
        <w:ind w:right="289"/>
        <w:jc w:val="both"/>
        <w:rPr>
          <w:rFonts w:ascii="Arial" w:hAnsi="Arial" w:cs="Arial"/>
        </w:rPr>
      </w:pPr>
      <w:r w:rsidRPr="00375AB0">
        <w:rPr>
          <w:rFonts w:ascii="Arial" w:hAnsi="Arial" w:cs="Arial"/>
          <w:bCs/>
          <w:sz w:val="24"/>
        </w:rPr>
        <w:t>T</w:t>
      </w:r>
      <w:r w:rsidR="00726315" w:rsidRPr="00375AB0">
        <w:rPr>
          <w:rFonts w:ascii="Arial" w:hAnsi="Arial" w:cs="Arial"/>
        </w:rPr>
        <w:t xml:space="preserve">he </w:t>
      </w:r>
      <w:r w:rsidR="000E694E">
        <w:rPr>
          <w:rFonts w:ascii="Arial" w:hAnsi="Arial" w:cs="Arial"/>
        </w:rPr>
        <w:t>Contractor</w:t>
      </w:r>
      <w:r w:rsidR="00726315" w:rsidRPr="00375AB0">
        <w:rPr>
          <w:rFonts w:ascii="Arial" w:hAnsi="Arial" w:cs="Arial"/>
        </w:rPr>
        <w:t xml:space="preserve"> must have a General Liability Insurance covering any physical injury or property damage arising out of or in any way connected with the execution of the tasks herein described. In particular, the </w:t>
      </w:r>
      <w:r w:rsidR="000E694E">
        <w:rPr>
          <w:rFonts w:ascii="Arial" w:hAnsi="Arial" w:cs="Arial"/>
        </w:rPr>
        <w:t>Contractor</w:t>
      </w:r>
      <w:r w:rsidR="00726315" w:rsidRPr="00375AB0">
        <w:rPr>
          <w:rFonts w:ascii="Arial" w:hAnsi="Arial" w:cs="Arial"/>
        </w:rPr>
        <w:t xml:space="preserve"> must possess an insurance that will cover the costs of any material damage suffered by EUMM vehicles while being at the </w:t>
      </w:r>
      <w:r w:rsidR="000E694E">
        <w:rPr>
          <w:rFonts w:ascii="Arial" w:hAnsi="Arial" w:cs="Arial"/>
        </w:rPr>
        <w:t>Contractor</w:t>
      </w:r>
      <w:r w:rsidR="00726315" w:rsidRPr="00375AB0">
        <w:rPr>
          <w:rFonts w:ascii="Arial" w:hAnsi="Arial" w:cs="Arial"/>
        </w:rPr>
        <w:t xml:space="preserve">’s workshop facilities or while being under the </w:t>
      </w:r>
      <w:r w:rsidR="000E694E">
        <w:rPr>
          <w:rFonts w:ascii="Arial" w:hAnsi="Arial" w:cs="Arial"/>
        </w:rPr>
        <w:t>Contractor</w:t>
      </w:r>
      <w:r w:rsidR="00726315" w:rsidRPr="00375AB0">
        <w:rPr>
          <w:rFonts w:ascii="Arial" w:hAnsi="Arial" w:cs="Arial"/>
        </w:rPr>
        <w:t>’s custody and control.</w:t>
      </w:r>
    </w:p>
    <w:p w14:paraId="49B74A35" w14:textId="77777777" w:rsidR="00347B0E" w:rsidRPr="00375AB0" w:rsidRDefault="00347B0E" w:rsidP="00B761F7">
      <w:pPr>
        <w:spacing w:before="0" w:after="0"/>
        <w:ind w:right="289"/>
        <w:jc w:val="both"/>
        <w:rPr>
          <w:rFonts w:ascii="Arial" w:hAnsi="Arial" w:cs="Arial"/>
        </w:rPr>
      </w:pPr>
    </w:p>
    <w:p w14:paraId="6A761272" w14:textId="17A6BAA8" w:rsidR="00726315" w:rsidRPr="00375AB0" w:rsidRDefault="00726315" w:rsidP="00B761F7">
      <w:pPr>
        <w:numPr>
          <w:ilvl w:val="0"/>
          <w:numId w:val="11"/>
        </w:numPr>
        <w:tabs>
          <w:tab w:val="clear" w:pos="1140"/>
          <w:tab w:val="num" w:pos="709"/>
        </w:tabs>
        <w:spacing w:before="0" w:after="0"/>
        <w:ind w:left="709" w:right="289" w:hanging="709"/>
        <w:jc w:val="both"/>
        <w:rPr>
          <w:rFonts w:ascii="Arial" w:hAnsi="Arial" w:cs="Arial"/>
          <w:b/>
          <w:bCs/>
          <w:sz w:val="28"/>
        </w:rPr>
      </w:pPr>
      <w:bookmarkStart w:id="27" w:name="_Toc216157002"/>
      <w:r w:rsidRPr="00375AB0">
        <w:rPr>
          <w:rFonts w:ascii="Arial" w:hAnsi="Arial" w:cs="Arial"/>
          <w:b/>
          <w:bCs/>
          <w:sz w:val="28"/>
        </w:rPr>
        <w:t>REPORTS</w:t>
      </w:r>
      <w:bookmarkEnd w:id="27"/>
      <w:r w:rsidR="00065291" w:rsidRPr="00375AB0">
        <w:rPr>
          <w:rFonts w:ascii="Arial" w:hAnsi="Arial" w:cs="Arial"/>
          <w:b/>
          <w:bCs/>
          <w:sz w:val="28"/>
        </w:rPr>
        <w:t xml:space="preserve"> &amp; NOTIFICATIONS</w:t>
      </w:r>
    </w:p>
    <w:p w14:paraId="72538BFB" w14:textId="77777777" w:rsidR="00347B0E" w:rsidRPr="00375AB0" w:rsidRDefault="00347B0E" w:rsidP="00B761F7">
      <w:pPr>
        <w:tabs>
          <w:tab w:val="num" w:pos="709"/>
        </w:tabs>
        <w:spacing w:before="0" w:after="0"/>
        <w:ind w:right="289"/>
        <w:jc w:val="both"/>
        <w:rPr>
          <w:rFonts w:ascii="Arial" w:hAnsi="Arial" w:cs="Arial"/>
          <w:b/>
          <w:bCs/>
          <w:sz w:val="28"/>
        </w:rPr>
      </w:pPr>
    </w:p>
    <w:p w14:paraId="4EAE9474" w14:textId="00DE6DFD" w:rsidR="00726315" w:rsidRPr="00375AB0" w:rsidRDefault="00065291" w:rsidP="00B761F7">
      <w:pPr>
        <w:pStyle w:val="ListParagraph"/>
        <w:numPr>
          <w:ilvl w:val="1"/>
          <w:numId w:val="11"/>
        </w:numPr>
        <w:spacing w:before="0" w:after="0"/>
        <w:ind w:right="289"/>
        <w:jc w:val="both"/>
        <w:rPr>
          <w:rFonts w:ascii="Arial" w:hAnsi="Arial" w:cs="Arial"/>
          <w:b/>
          <w:bCs/>
          <w:sz w:val="24"/>
        </w:rPr>
      </w:pPr>
      <w:bookmarkStart w:id="28" w:name="_Ref20555417"/>
      <w:bookmarkStart w:id="29" w:name="_Ref20656720"/>
      <w:bookmarkStart w:id="30" w:name="_Toc216157003"/>
      <w:r w:rsidRPr="00375AB0">
        <w:rPr>
          <w:rFonts w:ascii="Arial" w:hAnsi="Arial" w:cs="Arial"/>
          <w:b/>
          <w:bCs/>
          <w:sz w:val="24"/>
        </w:rPr>
        <w:t xml:space="preserve">System Interface </w:t>
      </w:r>
      <w:r w:rsidR="00726315" w:rsidRPr="00375AB0">
        <w:rPr>
          <w:rFonts w:ascii="Arial" w:hAnsi="Arial" w:cs="Arial"/>
          <w:b/>
          <w:bCs/>
          <w:sz w:val="24"/>
        </w:rPr>
        <w:t>Reporting requirements</w:t>
      </w:r>
    </w:p>
    <w:p w14:paraId="0ABFF31E" w14:textId="77777777" w:rsidR="00793D5D" w:rsidRPr="001A61DD" w:rsidRDefault="00793D5D" w:rsidP="00B761F7">
      <w:pPr>
        <w:spacing w:before="0" w:after="0"/>
        <w:ind w:right="289"/>
        <w:jc w:val="both"/>
        <w:rPr>
          <w:rFonts w:ascii="Arial" w:hAnsi="Arial" w:cs="Arial"/>
          <w:b/>
          <w:bCs/>
          <w:sz w:val="20"/>
        </w:rPr>
      </w:pPr>
    </w:p>
    <w:p w14:paraId="1A81F558" w14:textId="6681FA44" w:rsidR="00726315" w:rsidRPr="00375AB0" w:rsidRDefault="00726315" w:rsidP="00B761F7">
      <w:pPr>
        <w:spacing w:before="0" w:after="0"/>
        <w:ind w:right="289"/>
        <w:jc w:val="both"/>
        <w:rPr>
          <w:rFonts w:ascii="Arial" w:hAnsi="Arial" w:cs="Arial"/>
          <w:b/>
        </w:rPr>
      </w:pPr>
      <w:r w:rsidRPr="00375AB0">
        <w:rPr>
          <w:rFonts w:ascii="Arial" w:hAnsi="Arial" w:cs="Arial"/>
          <w:b/>
        </w:rPr>
        <w:t>Vehicle activity reports</w:t>
      </w:r>
      <w:r w:rsidR="00873705" w:rsidRPr="00375AB0">
        <w:rPr>
          <w:rFonts w:ascii="Arial" w:hAnsi="Arial" w:cs="Arial"/>
          <w:b/>
        </w:rPr>
        <w:t xml:space="preserve"> (</w:t>
      </w:r>
      <w:r w:rsidR="00AB7512" w:rsidRPr="00375AB0">
        <w:rPr>
          <w:rFonts w:ascii="Arial" w:hAnsi="Arial" w:cs="Arial"/>
          <w:b/>
        </w:rPr>
        <w:t>online</w:t>
      </w:r>
      <w:r w:rsidR="00873705" w:rsidRPr="00375AB0">
        <w:rPr>
          <w:rFonts w:ascii="Arial" w:hAnsi="Arial" w:cs="Arial"/>
          <w:b/>
        </w:rPr>
        <w:t>)</w:t>
      </w:r>
    </w:p>
    <w:p w14:paraId="06ADE439" w14:textId="77777777" w:rsidR="00726315" w:rsidRPr="00375AB0" w:rsidRDefault="00726315" w:rsidP="00B761F7">
      <w:pPr>
        <w:numPr>
          <w:ilvl w:val="0"/>
          <w:numId w:val="22"/>
        </w:numPr>
        <w:spacing w:before="0" w:after="0"/>
        <w:ind w:right="289"/>
        <w:jc w:val="both"/>
        <w:rPr>
          <w:rFonts w:ascii="Arial" w:hAnsi="Arial" w:cs="Arial"/>
        </w:rPr>
      </w:pPr>
      <w:r w:rsidRPr="00375AB0">
        <w:rPr>
          <w:rFonts w:ascii="Arial" w:hAnsi="Arial" w:cs="Arial"/>
        </w:rPr>
        <w:t>Vehicle usage reports (over time-varying periods).</w:t>
      </w:r>
    </w:p>
    <w:p w14:paraId="58191B79" w14:textId="77777777" w:rsidR="00726315" w:rsidRPr="00375AB0" w:rsidRDefault="00726315" w:rsidP="00B761F7">
      <w:pPr>
        <w:numPr>
          <w:ilvl w:val="0"/>
          <w:numId w:val="22"/>
        </w:numPr>
        <w:spacing w:before="0" w:after="0"/>
        <w:ind w:right="289"/>
        <w:jc w:val="both"/>
        <w:rPr>
          <w:rFonts w:ascii="Arial" w:hAnsi="Arial" w:cs="Arial"/>
        </w:rPr>
      </w:pPr>
      <w:r w:rsidRPr="00375AB0">
        <w:rPr>
          <w:rFonts w:ascii="Arial" w:hAnsi="Arial" w:cs="Arial"/>
        </w:rPr>
        <w:t>Vehicle mileage reports (over time-varying periods).</w:t>
      </w:r>
    </w:p>
    <w:p w14:paraId="563FD6B5" w14:textId="04778458" w:rsidR="00726315" w:rsidRPr="00375AB0" w:rsidRDefault="00726315" w:rsidP="00B761F7">
      <w:pPr>
        <w:numPr>
          <w:ilvl w:val="0"/>
          <w:numId w:val="22"/>
        </w:numPr>
        <w:spacing w:before="0" w:after="0"/>
        <w:ind w:right="289"/>
        <w:jc w:val="both"/>
        <w:rPr>
          <w:rFonts w:ascii="Arial" w:hAnsi="Arial" w:cs="Arial"/>
        </w:rPr>
      </w:pPr>
      <w:r w:rsidRPr="00375AB0">
        <w:rPr>
          <w:rFonts w:ascii="Arial" w:hAnsi="Arial" w:cs="Arial"/>
        </w:rPr>
        <w:t>Vehicle location reports (over time-varying periods).</w:t>
      </w:r>
    </w:p>
    <w:p w14:paraId="6A1CD137" w14:textId="77777777" w:rsidR="00726315" w:rsidRPr="00375AB0" w:rsidRDefault="00726315" w:rsidP="00B761F7">
      <w:pPr>
        <w:numPr>
          <w:ilvl w:val="0"/>
          <w:numId w:val="22"/>
        </w:numPr>
        <w:spacing w:before="0" w:after="0"/>
        <w:ind w:right="289"/>
        <w:jc w:val="both"/>
        <w:rPr>
          <w:rFonts w:ascii="Arial" w:hAnsi="Arial" w:cs="Arial"/>
        </w:rPr>
      </w:pPr>
      <w:r w:rsidRPr="00375AB0">
        <w:rPr>
          <w:rFonts w:ascii="Arial" w:hAnsi="Arial" w:cs="Arial"/>
        </w:rPr>
        <w:t>Fleet and vehicle group usage reports (over time-varying periods).</w:t>
      </w:r>
    </w:p>
    <w:p w14:paraId="6E9327A9" w14:textId="77777777" w:rsidR="00726315" w:rsidRPr="00375AB0" w:rsidRDefault="00726315" w:rsidP="00B761F7">
      <w:pPr>
        <w:numPr>
          <w:ilvl w:val="0"/>
          <w:numId w:val="22"/>
        </w:numPr>
        <w:spacing w:before="0" w:after="0"/>
        <w:ind w:right="289"/>
        <w:jc w:val="both"/>
        <w:rPr>
          <w:rFonts w:ascii="Arial" w:hAnsi="Arial" w:cs="Arial"/>
        </w:rPr>
      </w:pPr>
      <w:r w:rsidRPr="00375AB0">
        <w:rPr>
          <w:rFonts w:ascii="Arial" w:hAnsi="Arial" w:cs="Arial"/>
        </w:rPr>
        <w:t>Fleet and vehicle group mileage reports (over time-varying periods).</w:t>
      </w:r>
    </w:p>
    <w:p w14:paraId="1E6561D4" w14:textId="63B86D27" w:rsidR="00726315" w:rsidRPr="00375AB0" w:rsidRDefault="00726315" w:rsidP="00B761F7">
      <w:pPr>
        <w:numPr>
          <w:ilvl w:val="0"/>
          <w:numId w:val="22"/>
        </w:numPr>
        <w:spacing w:before="0" w:after="0"/>
        <w:ind w:right="289"/>
        <w:jc w:val="both"/>
        <w:rPr>
          <w:rFonts w:ascii="Arial" w:hAnsi="Arial" w:cs="Arial"/>
        </w:rPr>
      </w:pPr>
      <w:r w:rsidRPr="00375AB0">
        <w:rPr>
          <w:rFonts w:ascii="Arial" w:hAnsi="Arial" w:cs="Arial"/>
        </w:rPr>
        <w:t>Fleet and vehicle group location reports (over time-varying periods).</w:t>
      </w:r>
    </w:p>
    <w:p w14:paraId="3266B6FE" w14:textId="77777777" w:rsidR="00726315" w:rsidRPr="00375AB0" w:rsidRDefault="00726315" w:rsidP="00B761F7">
      <w:pPr>
        <w:numPr>
          <w:ilvl w:val="0"/>
          <w:numId w:val="22"/>
        </w:numPr>
        <w:spacing w:before="0" w:after="0"/>
        <w:ind w:right="289"/>
        <w:jc w:val="both"/>
        <w:rPr>
          <w:rFonts w:ascii="Arial" w:hAnsi="Arial" w:cs="Arial"/>
        </w:rPr>
      </w:pPr>
      <w:r w:rsidRPr="00375AB0">
        <w:rPr>
          <w:rFonts w:ascii="Arial" w:hAnsi="Arial" w:cs="Arial"/>
        </w:rPr>
        <w:t>Driver and group of drivers usage reports (distance travelled, area, speed, dr</w:t>
      </w:r>
      <w:r w:rsidR="0020499D" w:rsidRPr="00375AB0">
        <w:rPr>
          <w:rFonts w:ascii="Arial" w:hAnsi="Arial" w:cs="Arial"/>
        </w:rPr>
        <w:t>iving time</w:t>
      </w:r>
      <w:r w:rsidRPr="00375AB0">
        <w:rPr>
          <w:rFonts w:ascii="Arial" w:hAnsi="Arial" w:cs="Arial"/>
        </w:rPr>
        <w:t>).</w:t>
      </w:r>
    </w:p>
    <w:p w14:paraId="38A11738" w14:textId="77777777" w:rsidR="00793D5D" w:rsidRPr="001A61DD" w:rsidRDefault="00793D5D" w:rsidP="00B761F7">
      <w:pPr>
        <w:spacing w:before="0" w:after="0"/>
        <w:ind w:right="289"/>
        <w:jc w:val="both"/>
        <w:rPr>
          <w:rFonts w:ascii="Arial" w:hAnsi="Arial" w:cs="Arial"/>
          <w:b/>
          <w:sz w:val="20"/>
        </w:rPr>
      </w:pPr>
    </w:p>
    <w:p w14:paraId="2986F1DC" w14:textId="5AA0785C" w:rsidR="00726315" w:rsidRPr="00375AB0" w:rsidRDefault="00726315" w:rsidP="00B761F7">
      <w:pPr>
        <w:spacing w:before="0" w:after="0"/>
        <w:ind w:right="289"/>
        <w:jc w:val="both"/>
        <w:rPr>
          <w:rFonts w:ascii="Arial" w:hAnsi="Arial" w:cs="Arial"/>
          <w:b/>
        </w:rPr>
      </w:pPr>
      <w:r w:rsidRPr="00375AB0">
        <w:rPr>
          <w:rFonts w:ascii="Arial" w:hAnsi="Arial" w:cs="Arial"/>
          <w:b/>
        </w:rPr>
        <w:t>Driver activity reports</w:t>
      </w:r>
      <w:r w:rsidR="00873705" w:rsidRPr="00375AB0">
        <w:rPr>
          <w:rFonts w:ascii="Arial" w:hAnsi="Arial" w:cs="Arial"/>
          <w:b/>
        </w:rPr>
        <w:t xml:space="preserve"> (</w:t>
      </w:r>
      <w:r w:rsidR="00AB7512" w:rsidRPr="00375AB0">
        <w:rPr>
          <w:rFonts w:ascii="Arial" w:hAnsi="Arial" w:cs="Arial"/>
          <w:b/>
        </w:rPr>
        <w:t>online</w:t>
      </w:r>
      <w:r w:rsidR="00873705" w:rsidRPr="00375AB0">
        <w:rPr>
          <w:rFonts w:ascii="Arial" w:hAnsi="Arial" w:cs="Arial"/>
          <w:b/>
        </w:rPr>
        <w:t>)</w:t>
      </w:r>
    </w:p>
    <w:p w14:paraId="38F9589E" w14:textId="77777777" w:rsidR="00726315" w:rsidRPr="00375AB0" w:rsidRDefault="00726315" w:rsidP="00B761F7">
      <w:pPr>
        <w:numPr>
          <w:ilvl w:val="0"/>
          <w:numId w:val="5"/>
        </w:numPr>
        <w:spacing w:before="0" w:after="0"/>
        <w:ind w:right="289"/>
        <w:jc w:val="both"/>
        <w:rPr>
          <w:rFonts w:ascii="Arial" w:hAnsi="Arial" w:cs="Arial"/>
        </w:rPr>
      </w:pPr>
      <w:r w:rsidRPr="00375AB0">
        <w:rPr>
          <w:rFonts w:ascii="Arial" w:hAnsi="Arial" w:cs="Arial"/>
        </w:rPr>
        <w:t>Driver performance reports:</w:t>
      </w:r>
    </w:p>
    <w:p w14:paraId="50C97B1E" w14:textId="77777777" w:rsidR="00726315" w:rsidRPr="00375AB0" w:rsidRDefault="00726315" w:rsidP="00B761F7">
      <w:pPr>
        <w:numPr>
          <w:ilvl w:val="0"/>
          <w:numId w:val="28"/>
        </w:numPr>
        <w:spacing w:before="0" w:after="0"/>
        <w:ind w:right="289"/>
        <w:jc w:val="both"/>
        <w:rPr>
          <w:rFonts w:ascii="Arial" w:hAnsi="Arial" w:cs="Arial"/>
        </w:rPr>
      </w:pPr>
      <w:r w:rsidRPr="00375AB0">
        <w:rPr>
          <w:rFonts w:ascii="Arial" w:hAnsi="Arial" w:cs="Arial"/>
        </w:rPr>
        <w:lastRenderedPageBreak/>
        <w:t>Distance travelled, area, speed, heavy acceleration and breaking (and exact location of such events), dr</w:t>
      </w:r>
      <w:r w:rsidR="0020499D" w:rsidRPr="00375AB0">
        <w:rPr>
          <w:rFonts w:ascii="Arial" w:hAnsi="Arial" w:cs="Arial"/>
        </w:rPr>
        <w:t>iving time</w:t>
      </w:r>
      <w:r w:rsidRPr="00375AB0">
        <w:rPr>
          <w:rFonts w:ascii="Arial" w:hAnsi="Arial" w:cs="Arial"/>
        </w:rPr>
        <w:t>.</w:t>
      </w:r>
    </w:p>
    <w:p w14:paraId="5C84FFF2" w14:textId="0F3FD702" w:rsidR="00726315" w:rsidRPr="00375AB0" w:rsidRDefault="00726315" w:rsidP="00B761F7">
      <w:pPr>
        <w:numPr>
          <w:ilvl w:val="0"/>
          <w:numId w:val="28"/>
        </w:numPr>
        <w:spacing w:before="0" w:after="0"/>
        <w:ind w:right="289"/>
        <w:jc w:val="both"/>
        <w:rPr>
          <w:rFonts w:ascii="Arial" w:hAnsi="Arial" w:cs="Arial"/>
        </w:rPr>
      </w:pPr>
      <w:r w:rsidRPr="00375AB0">
        <w:rPr>
          <w:rFonts w:ascii="Arial" w:hAnsi="Arial" w:cs="Arial"/>
        </w:rPr>
        <w:t xml:space="preserve">Vehicle use outside the Mission area (location, </w:t>
      </w:r>
      <w:r w:rsidR="00B608AE" w:rsidRPr="00375AB0">
        <w:rPr>
          <w:rFonts w:ascii="Arial" w:hAnsi="Arial" w:cs="Arial"/>
        </w:rPr>
        <w:t>date,</w:t>
      </w:r>
      <w:r w:rsidRPr="00375AB0">
        <w:rPr>
          <w:rFonts w:ascii="Arial" w:hAnsi="Arial" w:cs="Arial"/>
        </w:rPr>
        <w:t xml:space="preserve"> and time).</w:t>
      </w:r>
    </w:p>
    <w:p w14:paraId="755BBCC7" w14:textId="10612CF4" w:rsidR="00726315" w:rsidRPr="00375AB0" w:rsidRDefault="00726315" w:rsidP="00B761F7">
      <w:pPr>
        <w:numPr>
          <w:ilvl w:val="0"/>
          <w:numId w:val="28"/>
        </w:numPr>
        <w:spacing w:before="0" w:after="0"/>
        <w:ind w:right="289"/>
        <w:jc w:val="both"/>
        <w:rPr>
          <w:rFonts w:ascii="Arial" w:hAnsi="Arial" w:cs="Arial"/>
        </w:rPr>
      </w:pPr>
      <w:r w:rsidRPr="00375AB0">
        <w:rPr>
          <w:rFonts w:ascii="Arial" w:hAnsi="Arial" w:cs="Arial"/>
        </w:rPr>
        <w:t>Over-speeding details (vehicle ID, driver ID, date and time, location, average speed, top speed).</w:t>
      </w:r>
    </w:p>
    <w:p w14:paraId="5B6624A3" w14:textId="77777777" w:rsidR="0047464F" w:rsidRPr="00375AB0" w:rsidRDefault="0047464F" w:rsidP="00B761F7">
      <w:pPr>
        <w:numPr>
          <w:ilvl w:val="0"/>
          <w:numId w:val="28"/>
        </w:numPr>
        <w:spacing w:before="0" w:after="0"/>
        <w:ind w:right="289"/>
        <w:jc w:val="both"/>
        <w:rPr>
          <w:rFonts w:ascii="Arial" w:hAnsi="Arial" w:cs="Arial"/>
        </w:rPr>
      </w:pPr>
      <w:r w:rsidRPr="00375AB0">
        <w:rPr>
          <w:rFonts w:ascii="Arial" w:hAnsi="Arial" w:cs="Arial"/>
        </w:rPr>
        <w:t>Individual driver’s performance in a defined timeframe:</w:t>
      </w:r>
    </w:p>
    <w:p w14:paraId="78987547" w14:textId="02C417F2" w:rsidR="0047464F" w:rsidRPr="00CC58A5" w:rsidRDefault="0047464F" w:rsidP="00B761F7">
      <w:pPr>
        <w:numPr>
          <w:ilvl w:val="1"/>
          <w:numId w:val="29"/>
        </w:numPr>
        <w:spacing w:before="0" w:after="0"/>
        <w:ind w:left="1080" w:right="289"/>
        <w:jc w:val="both"/>
        <w:rPr>
          <w:rFonts w:ascii="Arial" w:hAnsi="Arial" w:cs="Arial"/>
        </w:rPr>
      </w:pPr>
      <w:r w:rsidRPr="00CC58A5">
        <w:rPr>
          <w:rFonts w:ascii="Arial" w:hAnsi="Arial" w:cs="Arial"/>
        </w:rPr>
        <w:t>Distances driven</w:t>
      </w:r>
      <w:r w:rsidR="004009A0" w:rsidRPr="00CC58A5">
        <w:rPr>
          <w:rFonts w:ascii="Arial" w:hAnsi="Arial" w:cs="Arial"/>
        </w:rPr>
        <w:t>, broken down by vehicles driven</w:t>
      </w:r>
    </w:p>
    <w:p w14:paraId="0BD80C7F" w14:textId="6055C149" w:rsidR="0047464F" w:rsidRPr="00CC58A5" w:rsidRDefault="0047464F" w:rsidP="00B761F7">
      <w:pPr>
        <w:numPr>
          <w:ilvl w:val="1"/>
          <w:numId w:val="29"/>
        </w:numPr>
        <w:spacing w:before="0" w:after="0"/>
        <w:ind w:left="1080" w:right="289"/>
        <w:jc w:val="both"/>
        <w:rPr>
          <w:rFonts w:ascii="Arial" w:hAnsi="Arial" w:cs="Arial"/>
        </w:rPr>
      </w:pPr>
      <w:r w:rsidRPr="00CC58A5">
        <w:rPr>
          <w:rFonts w:ascii="Arial" w:hAnsi="Arial" w:cs="Arial"/>
        </w:rPr>
        <w:t>Vehicles driven</w:t>
      </w:r>
      <w:r w:rsidR="00B45825" w:rsidRPr="00CC58A5">
        <w:rPr>
          <w:rFonts w:ascii="Arial" w:hAnsi="Arial" w:cs="Arial"/>
        </w:rPr>
        <w:t xml:space="preserve"> by any given driver</w:t>
      </w:r>
      <w:r w:rsidR="006865CC" w:rsidRPr="00CC58A5">
        <w:rPr>
          <w:rFonts w:ascii="Arial" w:hAnsi="Arial" w:cs="Arial"/>
        </w:rPr>
        <w:t xml:space="preserve"> and their </w:t>
      </w:r>
      <w:r w:rsidR="00E7324F" w:rsidRPr="00CC58A5">
        <w:rPr>
          <w:rFonts w:ascii="Arial" w:hAnsi="Arial" w:cs="Arial"/>
        </w:rPr>
        <w:t xml:space="preserve">respective </w:t>
      </w:r>
      <w:r w:rsidR="006865CC" w:rsidRPr="00CC58A5">
        <w:rPr>
          <w:rFonts w:ascii="Arial" w:hAnsi="Arial" w:cs="Arial"/>
        </w:rPr>
        <w:t>trajectories</w:t>
      </w:r>
    </w:p>
    <w:p w14:paraId="7A642698" w14:textId="77777777" w:rsidR="0047464F" w:rsidRPr="00CC58A5" w:rsidRDefault="0047464F" w:rsidP="00B761F7">
      <w:pPr>
        <w:numPr>
          <w:ilvl w:val="1"/>
          <w:numId w:val="29"/>
        </w:numPr>
        <w:spacing w:before="0" w:after="0"/>
        <w:ind w:left="1080" w:right="289"/>
        <w:jc w:val="both"/>
        <w:rPr>
          <w:rFonts w:ascii="Arial" w:hAnsi="Arial" w:cs="Arial"/>
        </w:rPr>
      </w:pPr>
      <w:r w:rsidRPr="00CC58A5">
        <w:rPr>
          <w:rFonts w:ascii="Arial" w:hAnsi="Arial" w:cs="Arial"/>
        </w:rPr>
        <w:t>Speed profile info</w:t>
      </w:r>
    </w:p>
    <w:p w14:paraId="01D07C0B" w14:textId="4B70A5E4" w:rsidR="00D041F8" w:rsidRPr="00631203" w:rsidRDefault="0047464F" w:rsidP="00B761F7">
      <w:pPr>
        <w:numPr>
          <w:ilvl w:val="1"/>
          <w:numId w:val="29"/>
        </w:numPr>
        <w:spacing w:before="0" w:after="0"/>
        <w:ind w:left="1080" w:right="289"/>
        <w:jc w:val="both"/>
        <w:rPr>
          <w:rFonts w:ascii="Arial" w:hAnsi="Arial" w:cs="Arial"/>
        </w:rPr>
      </w:pPr>
      <w:r w:rsidRPr="00CC58A5">
        <w:rPr>
          <w:rFonts w:ascii="Arial" w:hAnsi="Arial" w:cs="Arial"/>
        </w:rPr>
        <w:t>Registered driving</w:t>
      </w:r>
      <w:r w:rsidRPr="00375AB0">
        <w:rPr>
          <w:rFonts w:ascii="Arial" w:hAnsi="Arial" w:cs="Arial"/>
        </w:rPr>
        <w:t xml:space="preserve"> events</w:t>
      </w:r>
    </w:p>
    <w:p w14:paraId="63C8185D" w14:textId="1129D1A4" w:rsidR="00192147" w:rsidRDefault="00192147" w:rsidP="00192147">
      <w:pPr>
        <w:spacing w:before="0" w:after="0"/>
        <w:ind w:right="289"/>
        <w:jc w:val="both"/>
        <w:rPr>
          <w:rFonts w:ascii="Arial" w:hAnsi="Arial" w:cs="Arial"/>
          <w:b/>
          <w:bCs/>
          <w:sz w:val="24"/>
        </w:rPr>
      </w:pPr>
    </w:p>
    <w:p w14:paraId="0C5C4B96" w14:textId="4BCC6626" w:rsidR="00192147" w:rsidRDefault="00192147" w:rsidP="00192147">
      <w:pPr>
        <w:spacing w:before="0" w:after="0"/>
        <w:ind w:right="289"/>
        <w:jc w:val="both"/>
        <w:rPr>
          <w:rFonts w:ascii="Arial" w:hAnsi="Arial" w:cs="Arial"/>
          <w:b/>
          <w:bCs/>
          <w:sz w:val="24"/>
        </w:rPr>
      </w:pPr>
    </w:p>
    <w:p w14:paraId="7B77A388" w14:textId="77777777" w:rsidR="00192147" w:rsidRPr="00192147" w:rsidRDefault="00192147" w:rsidP="00192147">
      <w:pPr>
        <w:spacing w:before="0" w:after="0"/>
        <w:ind w:right="289"/>
        <w:jc w:val="both"/>
        <w:rPr>
          <w:rFonts w:ascii="Arial" w:hAnsi="Arial" w:cs="Arial"/>
          <w:b/>
          <w:bCs/>
          <w:sz w:val="24"/>
        </w:rPr>
      </w:pPr>
    </w:p>
    <w:p w14:paraId="529FC209" w14:textId="6791E9ED" w:rsidR="00065291" w:rsidRPr="00375AB0" w:rsidRDefault="00065291" w:rsidP="00B761F7">
      <w:pPr>
        <w:pStyle w:val="ListParagraph"/>
        <w:numPr>
          <w:ilvl w:val="1"/>
          <w:numId w:val="11"/>
        </w:numPr>
        <w:spacing w:before="0" w:after="0"/>
        <w:ind w:right="289"/>
        <w:jc w:val="both"/>
        <w:rPr>
          <w:rFonts w:ascii="Arial" w:hAnsi="Arial" w:cs="Arial"/>
          <w:b/>
          <w:bCs/>
          <w:sz w:val="24"/>
        </w:rPr>
      </w:pPr>
      <w:r w:rsidRPr="00375AB0">
        <w:rPr>
          <w:rFonts w:ascii="Arial" w:hAnsi="Arial" w:cs="Arial"/>
          <w:b/>
          <w:bCs/>
          <w:sz w:val="24"/>
        </w:rPr>
        <w:t>System Notifications</w:t>
      </w:r>
    </w:p>
    <w:p w14:paraId="26CE8DBD" w14:textId="77777777" w:rsidR="00793D5D" w:rsidRPr="00375AB0" w:rsidRDefault="00793D5D" w:rsidP="00B761F7">
      <w:pPr>
        <w:spacing w:before="0" w:after="0"/>
        <w:ind w:right="289"/>
        <w:jc w:val="both"/>
        <w:rPr>
          <w:rFonts w:ascii="Arial" w:hAnsi="Arial" w:cs="Arial"/>
          <w:b/>
          <w:bCs/>
          <w:sz w:val="24"/>
        </w:rPr>
      </w:pPr>
    </w:p>
    <w:p w14:paraId="55E3B653" w14:textId="1B382090" w:rsidR="00065291" w:rsidRPr="00D771C2" w:rsidRDefault="00065291" w:rsidP="00B761F7">
      <w:pPr>
        <w:spacing w:before="0" w:after="0"/>
        <w:ind w:right="289"/>
        <w:jc w:val="both"/>
        <w:rPr>
          <w:rFonts w:ascii="Arial" w:hAnsi="Arial" w:cs="Arial"/>
          <w:bCs/>
          <w:szCs w:val="22"/>
        </w:rPr>
      </w:pPr>
      <w:r w:rsidRPr="00D771C2">
        <w:rPr>
          <w:rFonts w:ascii="Arial" w:hAnsi="Arial" w:cs="Arial"/>
          <w:bCs/>
          <w:szCs w:val="22"/>
        </w:rPr>
        <w:t>The system should be able to automatically send a real time variety of notifications to the EUMM system administrator</w:t>
      </w:r>
      <w:r w:rsidR="00B45825">
        <w:rPr>
          <w:rFonts w:ascii="Arial" w:hAnsi="Arial" w:cs="Arial"/>
          <w:bCs/>
          <w:szCs w:val="22"/>
        </w:rPr>
        <w:t>s</w:t>
      </w:r>
      <w:r w:rsidR="00CC58A5">
        <w:rPr>
          <w:rFonts w:ascii="Arial" w:hAnsi="Arial" w:cs="Arial"/>
          <w:bCs/>
          <w:szCs w:val="22"/>
        </w:rPr>
        <w:t>.</w:t>
      </w:r>
    </w:p>
    <w:p w14:paraId="0A65ADBC" w14:textId="77777777" w:rsidR="00793D5D" w:rsidRPr="00375AB0" w:rsidRDefault="00793D5D" w:rsidP="00B761F7">
      <w:pPr>
        <w:spacing w:before="0" w:after="0"/>
        <w:ind w:right="289"/>
        <w:jc w:val="both"/>
        <w:rPr>
          <w:rFonts w:ascii="Arial" w:hAnsi="Arial" w:cs="Arial"/>
          <w:bCs/>
          <w:sz w:val="24"/>
        </w:rPr>
      </w:pPr>
    </w:p>
    <w:p w14:paraId="5AA260F1" w14:textId="2E2E1CD8" w:rsidR="00726315" w:rsidRPr="00375AB0" w:rsidRDefault="00726315" w:rsidP="00B761F7">
      <w:pPr>
        <w:pStyle w:val="ListParagraph"/>
        <w:numPr>
          <w:ilvl w:val="1"/>
          <w:numId w:val="11"/>
        </w:numPr>
        <w:spacing w:before="0" w:after="0"/>
        <w:ind w:right="289"/>
        <w:jc w:val="both"/>
        <w:rPr>
          <w:rFonts w:ascii="Arial" w:hAnsi="Arial" w:cs="Arial"/>
          <w:b/>
          <w:bCs/>
          <w:sz w:val="24"/>
        </w:rPr>
      </w:pPr>
      <w:r w:rsidRPr="00375AB0">
        <w:rPr>
          <w:rFonts w:ascii="Arial" w:hAnsi="Arial" w:cs="Arial"/>
          <w:b/>
          <w:bCs/>
          <w:sz w:val="24"/>
        </w:rPr>
        <w:t>Submission &amp; approval of reports</w:t>
      </w:r>
      <w:bookmarkEnd w:id="28"/>
      <w:bookmarkEnd w:id="29"/>
      <w:bookmarkEnd w:id="30"/>
    </w:p>
    <w:p w14:paraId="32B3937E" w14:textId="77777777" w:rsidR="00793D5D" w:rsidRPr="00375AB0" w:rsidRDefault="00793D5D" w:rsidP="00B761F7">
      <w:pPr>
        <w:spacing w:before="0" w:after="0"/>
        <w:ind w:right="289"/>
        <w:jc w:val="both"/>
        <w:rPr>
          <w:rFonts w:ascii="Arial" w:hAnsi="Arial" w:cs="Arial"/>
          <w:b/>
          <w:bCs/>
          <w:sz w:val="24"/>
        </w:rPr>
      </w:pPr>
    </w:p>
    <w:p w14:paraId="226DED92" w14:textId="17A3D4E9" w:rsidR="00E91264" w:rsidRPr="00375AB0" w:rsidRDefault="00250D64" w:rsidP="00B761F7">
      <w:pPr>
        <w:spacing w:before="0" w:after="0"/>
        <w:ind w:right="289"/>
        <w:jc w:val="both"/>
        <w:rPr>
          <w:rFonts w:ascii="Arial" w:hAnsi="Arial" w:cs="Arial"/>
        </w:rPr>
      </w:pPr>
      <w:r w:rsidRPr="00375AB0">
        <w:rPr>
          <w:rFonts w:ascii="Arial" w:hAnsi="Arial" w:cs="Arial"/>
        </w:rPr>
        <w:t xml:space="preserve">The </w:t>
      </w:r>
      <w:r w:rsidR="000E694E">
        <w:rPr>
          <w:rFonts w:ascii="Arial" w:hAnsi="Arial" w:cs="Arial"/>
        </w:rPr>
        <w:t>Contractor</w:t>
      </w:r>
      <w:r w:rsidRPr="00375AB0">
        <w:rPr>
          <w:rFonts w:ascii="Arial" w:hAnsi="Arial" w:cs="Arial"/>
        </w:rPr>
        <w:t xml:space="preserve"> </w:t>
      </w:r>
      <w:r w:rsidR="0047464F" w:rsidRPr="00375AB0">
        <w:rPr>
          <w:rFonts w:ascii="Arial" w:hAnsi="Arial" w:cs="Arial"/>
        </w:rPr>
        <w:t>makes available, upon request,</w:t>
      </w:r>
      <w:r w:rsidRPr="00375AB0">
        <w:rPr>
          <w:rFonts w:ascii="Arial" w:hAnsi="Arial" w:cs="Arial"/>
        </w:rPr>
        <w:t xml:space="preserve"> reports to the EUMM system administrator</w:t>
      </w:r>
      <w:r w:rsidR="00E91264" w:rsidRPr="00375AB0">
        <w:rPr>
          <w:rFonts w:ascii="Arial" w:hAnsi="Arial" w:cs="Arial"/>
        </w:rPr>
        <w:t>/s</w:t>
      </w:r>
      <w:r w:rsidRPr="00375AB0">
        <w:rPr>
          <w:rFonts w:ascii="Arial" w:hAnsi="Arial" w:cs="Arial"/>
        </w:rPr>
        <w:t>. The reports should contain at least the following information</w:t>
      </w:r>
      <w:r w:rsidR="00E91264" w:rsidRPr="00375AB0">
        <w:rPr>
          <w:rFonts w:ascii="Arial" w:hAnsi="Arial" w:cs="Arial"/>
        </w:rPr>
        <w:t>:</w:t>
      </w:r>
    </w:p>
    <w:p w14:paraId="6E3FC2B8" w14:textId="77777777" w:rsidR="00E91264" w:rsidRPr="00375AB0" w:rsidRDefault="00250D64" w:rsidP="00B761F7">
      <w:pPr>
        <w:pStyle w:val="ListParagraph"/>
        <w:numPr>
          <w:ilvl w:val="0"/>
          <w:numId w:val="24"/>
        </w:numPr>
        <w:spacing w:before="0" w:after="0"/>
        <w:ind w:right="289"/>
        <w:jc w:val="both"/>
        <w:rPr>
          <w:rFonts w:ascii="Arial" w:hAnsi="Arial" w:cs="Arial"/>
        </w:rPr>
      </w:pPr>
      <w:r w:rsidRPr="00375AB0">
        <w:rPr>
          <w:rFonts w:ascii="Arial" w:hAnsi="Arial" w:cs="Arial"/>
        </w:rPr>
        <w:t xml:space="preserve">individual devices failures occurred during the reporting week </w:t>
      </w:r>
    </w:p>
    <w:p w14:paraId="1F1DEE07" w14:textId="77777777" w:rsidR="00E91264" w:rsidRPr="00375AB0" w:rsidRDefault="00250D64" w:rsidP="00B761F7">
      <w:pPr>
        <w:pStyle w:val="ListParagraph"/>
        <w:numPr>
          <w:ilvl w:val="0"/>
          <w:numId w:val="24"/>
        </w:numPr>
        <w:spacing w:before="0" w:after="0"/>
        <w:ind w:right="289"/>
        <w:jc w:val="both"/>
        <w:rPr>
          <w:rFonts w:ascii="Arial" w:hAnsi="Arial" w:cs="Arial"/>
        </w:rPr>
      </w:pPr>
      <w:r w:rsidRPr="00375AB0">
        <w:rPr>
          <w:rFonts w:ascii="Arial" w:hAnsi="Arial" w:cs="Arial"/>
        </w:rPr>
        <w:t>date of occurrence</w:t>
      </w:r>
      <w:r w:rsidR="00E91264" w:rsidRPr="00375AB0">
        <w:rPr>
          <w:rFonts w:ascii="Arial" w:hAnsi="Arial" w:cs="Arial"/>
        </w:rPr>
        <w:t>/s</w:t>
      </w:r>
    </w:p>
    <w:p w14:paraId="5A414CA5" w14:textId="77777777" w:rsidR="00E91264" w:rsidRPr="00375AB0" w:rsidRDefault="00250D64" w:rsidP="00B761F7">
      <w:pPr>
        <w:pStyle w:val="ListParagraph"/>
        <w:numPr>
          <w:ilvl w:val="0"/>
          <w:numId w:val="24"/>
        </w:numPr>
        <w:spacing w:before="0" w:after="0"/>
        <w:ind w:right="289"/>
        <w:jc w:val="both"/>
        <w:rPr>
          <w:rFonts w:ascii="Arial" w:hAnsi="Arial" w:cs="Arial"/>
        </w:rPr>
      </w:pPr>
      <w:r w:rsidRPr="00375AB0">
        <w:rPr>
          <w:rFonts w:ascii="Arial" w:hAnsi="Arial" w:cs="Arial"/>
        </w:rPr>
        <w:t>description of malfunction</w:t>
      </w:r>
      <w:r w:rsidR="00E91264" w:rsidRPr="00375AB0">
        <w:rPr>
          <w:rFonts w:ascii="Arial" w:hAnsi="Arial" w:cs="Arial"/>
        </w:rPr>
        <w:t>/s</w:t>
      </w:r>
    </w:p>
    <w:p w14:paraId="1626486F" w14:textId="77777777" w:rsidR="00E91264" w:rsidRPr="00375AB0" w:rsidRDefault="00E91264" w:rsidP="00B761F7">
      <w:pPr>
        <w:pStyle w:val="ListParagraph"/>
        <w:numPr>
          <w:ilvl w:val="0"/>
          <w:numId w:val="24"/>
        </w:numPr>
        <w:spacing w:before="0" w:after="0"/>
        <w:ind w:right="289"/>
        <w:jc w:val="both"/>
        <w:rPr>
          <w:rFonts w:ascii="Arial" w:hAnsi="Arial" w:cs="Arial"/>
        </w:rPr>
      </w:pPr>
      <w:r w:rsidRPr="00375AB0">
        <w:rPr>
          <w:rFonts w:ascii="Arial" w:hAnsi="Arial" w:cs="Arial"/>
        </w:rPr>
        <w:t>vehicle/s subject to the report</w:t>
      </w:r>
    </w:p>
    <w:p w14:paraId="55B592C7" w14:textId="77777777" w:rsidR="00E91264" w:rsidRPr="00375AB0" w:rsidRDefault="00E91264" w:rsidP="00B761F7">
      <w:pPr>
        <w:pStyle w:val="ListParagraph"/>
        <w:numPr>
          <w:ilvl w:val="0"/>
          <w:numId w:val="24"/>
        </w:numPr>
        <w:spacing w:before="0" w:after="0"/>
        <w:ind w:right="289"/>
        <w:jc w:val="both"/>
        <w:rPr>
          <w:rFonts w:ascii="Arial" w:hAnsi="Arial" w:cs="Arial"/>
        </w:rPr>
      </w:pPr>
      <w:r w:rsidRPr="00375AB0">
        <w:rPr>
          <w:rFonts w:ascii="Arial" w:hAnsi="Arial" w:cs="Arial"/>
        </w:rPr>
        <w:t>fleet/</w:t>
      </w:r>
      <w:r w:rsidR="002A4886" w:rsidRPr="00375AB0">
        <w:rPr>
          <w:rFonts w:ascii="Arial" w:hAnsi="Arial" w:cs="Arial"/>
        </w:rPr>
        <w:t>sub fleet</w:t>
      </w:r>
      <w:r w:rsidRPr="00375AB0">
        <w:rPr>
          <w:rFonts w:ascii="Arial" w:hAnsi="Arial" w:cs="Arial"/>
        </w:rPr>
        <w:t xml:space="preserve"> the affected vehicle belongs to</w:t>
      </w:r>
    </w:p>
    <w:p w14:paraId="31CCCEEF" w14:textId="77777777" w:rsidR="00E91264" w:rsidRPr="00375AB0" w:rsidRDefault="00250D64" w:rsidP="00B761F7">
      <w:pPr>
        <w:pStyle w:val="ListParagraph"/>
        <w:numPr>
          <w:ilvl w:val="0"/>
          <w:numId w:val="25"/>
        </w:numPr>
        <w:spacing w:before="0" w:after="0"/>
        <w:ind w:right="289"/>
        <w:jc w:val="both"/>
        <w:rPr>
          <w:rFonts w:ascii="Arial" w:hAnsi="Arial" w:cs="Arial"/>
        </w:rPr>
      </w:pPr>
      <w:r w:rsidRPr="00375AB0">
        <w:rPr>
          <w:rFonts w:ascii="Arial" w:hAnsi="Arial" w:cs="Arial"/>
        </w:rPr>
        <w:t>action</w:t>
      </w:r>
      <w:r w:rsidR="00E91264" w:rsidRPr="00375AB0">
        <w:rPr>
          <w:rFonts w:ascii="Arial" w:hAnsi="Arial" w:cs="Arial"/>
        </w:rPr>
        <w:t>/s</w:t>
      </w:r>
      <w:r w:rsidRPr="00375AB0">
        <w:rPr>
          <w:rFonts w:ascii="Arial" w:hAnsi="Arial" w:cs="Arial"/>
        </w:rPr>
        <w:t xml:space="preserve"> taken by the Contractor</w:t>
      </w:r>
    </w:p>
    <w:p w14:paraId="192B7D38" w14:textId="77777777" w:rsidR="00250D64" w:rsidRPr="00375AB0" w:rsidRDefault="00250D64" w:rsidP="00B761F7">
      <w:pPr>
        <w:pStyle w:val="ListParagraph"/>
        <w:numPr>
          <w:ilvl w:val="0"/>
          <w:numId w:val="25"/>
        </w:numPr>
        <w:spacing w:before="0" w:after="0"/>
        <w:ind w:right="289"/>
        <w:jc w:val="both"/>
        <w:rPr>
          <w:rFonts w:ascii="Arial" w:hAnsi="Arial" w:cs="Arial"/>
        </w:rPr>
      </w:pPr>
      <w:r w:rsidRPr="00375AB0">
        <w:rPr>
          <w:rFonts w:ascii="Arial" w:hAnsi="Arial" w:cs="Arial"/>
        </w:rPr>
        <w:t xml:space="preserve">date </w:t>
      </w:r>
      <w:r w:rsidR="00E91264" w:rsidRPr="00375AB0">
        <w:rPr>
          <w:rFonts w:ascii="Arial" w:hAnsi="Arial" w:cs="Arial"/>
        </w:rPr>
        <w:t xml:space="preserve">the issue </w:t>
      </w:r>
      <w:r w:rsidR="002A4886" w:rsidRPr="00375AB0">
        <w:rPr>
          <w:rFonts w:ascii="Arial" w:hAnsi="Arial" w:cs="Arial"/>
        </w:rPr>
        <w:t xml:space="preserve">has been </w:t>
      </w:r>
      <w:r w:rsidRPr="00375AB0">
        <w:rPr>
          <w:rFonts w:ascii="Arial" w:hAnsi="Arial" w:cs="Arial"/>
        </w:rPr>
        <w:t>resol</w:t>
      </w:r>
      <w:r w:rsidR="002A4886" w:rsidRPr="00375AB0">
        <w:rPr>
          <w:rFonts w:ascii="Arial" w:hAnsi="Arial" w:cs="Arial"/>
        </w:rPr>
        <w:t>ved</w:t>
      </w:r>
    </w:p>
    <w:p w14:paraId="346F9161" w14:textId="2AE8F40D" w:rsidR="007702CE" w:rsidRPr="00375AB0" w:rsidRDefault="00375AB0" w:rsidP="00B761F7">
      <w:pPr>
        <w:spacing w:before="0" w:after="0"/>
        <w:ind w:right="289"/>
        <w:jc w:val="both"/>
        <w:rPr>
          <w:rFonts w:ascii="Arial" w:hAnsi="Arial" w:cs="Arial"/>
        </w:rPr>
      </w:pPr>
      <w:r w:rsidRPr="00375AB0">
        <w:rPr>
          <w:rFonts w:ascii="Arial" w:hAnsi="Arial" w:cs="Arial"/>
        </w:rPr>
        <w:t>T</w:t>
      </w:r>
      <w:r w:rsidR="007702CE" w:rsidRPr="00375AB0">
        <w:rPr>
          <w:rFonts w:ascii="Arial" w:hAnsi="Arial" w:cs="Arial"/>
        </w:rPr>
        <w:t>he report should be convertible into an Excel format</w:t>
      </w:r>
    </w:p>
    <w:p w14:paraId="000EB7C8" w14:textId="77777777" w:rsidR="00ED0FF2" w:rsidRDefault="00ED0FF2" w:rsidP="00B761F7">
      <w:pPr>
        <w:spacing w:before="0" w:after="0"/>
        <w:ind w:right="289"/>
        <w:jc w:val="both"/>
        <w:rPr>
          <w:rFonts w:ascii="Arial" w:hAnsi="Arial" w:cs="Arial"/>
        </w:rPr>
      </w:pPr>
    </w:p>
    <w:p w14:paraId="37290D61" w14:textId="4FD20F92" w:rsidR="00250D64" w:rsidRPr="00375AB0" w:rsidRDefault="00375AB0" w:rsidP="00B761F7">
      <w:pPr>
        <w:spacing w:before="0" w:after="0"/>
        <w:ind w:right="289"/>
        <w:jc w:val="both"/>
        <w:rPr>
          <w:rFonts w:ascii="Arial" w:hAnsi="Arial" w:cs="Arial"/>
        </w:rPr>
      </w:pPr>
      <w:r w:rsidRPr="00375AB0">
        <w:rPr>
          <w:rFonts w:ascii="Arial" w:hAnsi="Arial" w:cs="Arial"/>
        </w:rPr>
        <w:t xml:space="preserve">A </w:t>
      </w:r>
      <w:r>
        <w:rPr>
          <w:rFonts w:ascii="Arial" w:hAnsi="Arial" w:cs="Arial"/>
          <w:u w:val="single"/>
        </w:rPr>
        <w:t>M</w:t>
      </w:r>
      <w:r w:rsidR="00C035EB" w:rsidRPr="00375AB0">
        <w:rPr>
          <w:rFonts w:ascii="Arial" w:hAnsi="Arial" w:cs="Arial"/>
          <w:u w:val="single"/>
        </w:rPr>
        <w:t>onthly R</w:t>
      </w:r>
      <w:r w:rsidR="00250D64" w:rsidRPr="00375AB0">
        <w:rPr>
          <w:rFonts w:ascii="Arial" w:hAnsi="Arial" w:cs="Arial"/>
          <w:u w:val="single"/>
        </w:rPr>
        <w:t>eport</w:t>
      </w:r>
      <w:r w:rsidR="00250D64" w:rsidRPr="00375AB0">
        <w:rPr>
          <w:rFonts w:ascii="Arial" w:hAnsi="Arial" w:cs="Arial"/>
        </w:rPr>
        <w:t xml:space="preserve"> </w:t>
      </w:r>
      <w:r w:rsidR="00CD2ADA">
        <w:rPr>
          <w:rFonts w:ascii="Arial" w:hAnsi="Arial" w:cs="Arial"/>
        </w:rPr>
        <w:t xml:space="preserve">(draft attached as Appendix A to this </w:t>
      </w:r>
      <w:proofErr w:type="spellStart"/>
      <w:r w:rsidR="00CD2ADA">
        <w:rPr>
          <w:rFonts w:ascii="Arial" w:hAnsi="Arial" w:cs="Arial"/>
        </w:rPr>
        <w:t>ToR</w:t>
      </w:r>
      <w:proofErr w:type="spellEnd"/>
      <w:r w:rsidR="00CD2ADA">
        <w:rPr>
          <w:rFonts w:ascii="Arial" w:hAnsi="Arial" w:cs="Arial"/>
        </w:rPr>
        <w:t xml:space="preserve">) </w:t>
      </w:r>
      <w:r w:rsidR="00250D64" w:rsidRPr="00375AB0">
        <w:rPr>
          <w:rFonts w:ascii="Arial" w:hAnsi="Arial" w:cs="Arial"/>
        </w:rPr>
        <w:t xml:space="preserve">will be submitted to the EUMM system administrator summarising all malfunctions occurred during the reporting period. </w:t>
      </w:r>
      <w:r w:rsidR="00C035EB" w:rsidRPr="00375AB0">
        <w:rPr>
          <w:rFonts w:ascii="Arial" w:hAnsi="Arial" w:cs="Arial"/>
        </w:rPr>
        <w:t>The monthly</w:t>
      </w:r>
      <w:r w:rsidR="00250D64" w:rsidRPr="00375AB0">
        <w:rPr>
          <w:rFonts w:ascii="Arial" w:hAnsi="Arial" w:cs="Arial"/>
        </w:rPr>
        <w:t xml:space="preserve"> report</w:t>
      </w:r>
      <w:r w:rsidR="00C035EB" w:rsidRPr="00375AB0">
        <w:rPr>
          <w:rFonts w:ascii="Arial" w:hAnsi="Arial" w:cs="Arial"/>
        </w:rPr>
        <w:t xml:space="preserve"> must show</w:t>
      </w:r>
      <w:r w:rsidR="00250D64" w:rsidRPr="00375AB0">
        <w:rPr>
          <w:rFonts w:ascii="Arial" w:hAnsi="Arial" w:cs="Arial"/>
        </w:rPr>
        <w:t xml:space="preserve"> failures in the system grouped by type (e.g. hardware, software, GPS, GSM connection, etc)</w:t>
      </w:r>
      <w:r w:rsidR="00C035EB" w:rsidRPr="00375AB0">
        <w:rPr>
          <w:rFonts w:ascii="Arial" w:hAnsi="Arial" w:cs="Arial"/>
        </w:rPr>
        <w:t>. Monthly Reports are to be submitted together with the relevant invoice. Payment of invoice is subject to approval of the Report by the EUMM Contract Manager.</w:t>
      </w:r>
    </w:p>
    <w:p w14:paraId="3CF32598" w14:textId="77777777" w:rsidR="00C035EB" w:rsidRPr="00375AB0" w:rsidRDefault="00C035EB" w:rsidP="00B761F7">
      <w:pPr>
        <w:spacing w:before="0" w:after="0"/>
        <w:ind w:right="289"/>
        <w:jc w:val="both"/>
        <w:rPr>
          <w:rFonts w:ascii="Arial" w:hAnsi="Arial" w:cs="Arial"/>
          <w:u w:val="single"/>
        </w:rPr>
      </w:pPr>
    </w:p>
    <w:p w14:paraId="56F60C83" w14:textId="59B6A2EA" w:rsidR="00726315" w:rsidRPr="00375AB0" w:rsidRDefault="00726315" w:rsidP="00B761F7">
      <w:pPr>
        <w:spacing w:before="0" w:after="0"/>
        <w:ind w:right="289"/>
        <w:jc w:val="both"/>
        <w:rPr>
          <w:rFonts w:ascii="Arial" w:hAnsi="Arial" w:cs="Arial"/>
        </w:rPr>
      </w:pPr>
      <w:r w:rsidRPr="00375AB0">
        <w:rPr>
          <w:rFonts w:ascii="Arial" w:hAnsi="Arial" w:cs="Arial"/>
        </w:rPr>
        <w:t xml:space="preserve">The system must </w:t>
      </w:r>
      <w:r w:rsidR="00F402A1" w:rsidRPr="00375AB0">
        <w:rPr>
          <w:rFonts w:ascii="Arial" w:hAnsi="Arial" w:cs="Arial"/>
        </w:rPr>
        <w:t xml:space="preserve">also </w:t>
      </w:r>
      <w:r w:rsidRPr="00375AB0">
        <w:rPr>
          <w:rFonts w:ascii="Arial" w:hAnsi="Arial" w:cs="Arial"/>
        </w:rPr>
        <w:t>allow the operator the possibility to create reports at any time using various criteria or combinations of criteria. Reports must be unambiguous and easy to interpret, readable, printable and convertible into different formats.</w:t>
      </w:r>
    </w:p>
    <w:p w14:paraId="1B40E326" w14:textId="77777777" w:rsidR="00793D5D" w:rsidRPr="00375AB0" w:rsidRDefault="00793D5D" w:rsidP="00B761F7">
      <w:pPr>
        <w:spacing w:before="0" w:after="0"/>
        <w:ind w:right="289"/>
        <w:jc w:val="both"/>
        <w:rPr>
          <w:rFonts w:ascii="Arial" w:hAnsi="Arial" w:cs="Arial"/>
        </w:rPr>
      </w:pPr>
    </w:p>
    <w:p w14:paraId="384AE4B1" w14:textId="1A7CE418" w:rsidR="00726315" w:rsidRPr="00375AB0" w:rsidRDefault="00726315" w:rsidP="00B761F7">
      <w:pPr>
        <w:numPr>
          <w:ilvl w:val="0"/>
          <w:numId w:val="11"/>
        </w:numPr>
        <w:tabs>
          <w:tab w:val="clear" w:pos="1140"/>
          <w:tab w:val="num" w:pos="709"/>
        </w:tabs>
        <w:spacing w:before="0" w:after="0"/>
        <w:ind w:left="709" w:right="289" w:hanging="709"/>
        <w:jc w:val="both"/>
        <w:rPr>
          <w:rFonts w:ascii="Arial" w:hAnsi="Arial" w:cs="Arial"/>
          <w:b/>
          <w:bCs/>
          <w:sz w:val="28"/>
        </w:rPr>
      </w:pPr>
      <w:bookmarkStart w:id="31" w:name="_Toc216157005"/>
      <w:r w:rsidRPr="00375AB0">
        <w:rPr>
          <w:rFonts w:ascii="Arial" w:hAnsi="Arial" w:cs="Arial"/>
          <w:b/>
          <w:bCs/>
          <w:sz w:val="28"/>
        </w:rPr>
        <w:t>MONITORING AND EVALUATION</w:t>
      </w:r>
      <w:bookmarkEnd w:id="31"/>
    </w:p>
    <w:p w14:paraId="567B85C2" w14:textId="77777777" w:rsidR="00793D5D" w:rsidRPr="00375AB0" w:rsidRDefault="00793D5D" w:rsidP="00B761F7">
      <w:pPr>
        <w:tabs>
          <w:tab w:val="num" w:pos="709"/>
        </w:tabs>
        <w:spacing w:before="0" w:after="0"/>
        <w:ind w:right="289"/>
        <w:jc w:val="both"/>
        <w:rPr>
          <w:rFonts w:ascii="Arial" w:hAnsi="Arial" w:cs="Arial"/>
          <w:b/>
          <w:bCs/>
          <w:sz w:val="28"/>
        </w:rPr>
      </w:pPr>
    </w:p>
    <w:p w14:paraId="2C3431BE" w14:textId="34FD0DC0"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32" w:name="_Toc216157006"/>
      <w:r w:rsidRPr="00375AB0">
        <w:rPr>
          <w:rFonts w:ascii="Arial" w:hAnsi="Arial" w:cs="Arial"/>
          <w:b/>
          <w:bCs/>
          <w:sz w:val="24"/>
        </w:rPr>
        <w:t>Definition of indicators</w:t>
      </w:r>
      <w:bookmarkEnd w:id="32"/>
    </w:p>
    <w:p w14:paraId="0714CC41" w14:textId="77777777" w:rsidR="00793D5D" w:rsidRPr="00375AB0" w:rsidRDefault="00793D5D" w:rsidP="00B761F7">
      <w:pPr>
        <w:spacing w:before="0" w:after="0"/>
        <w:ind w:right="289"/>
        <w:jc w:val="both"/>
        <w:rPr>
          <w:rFonts w:ascii="Arial" w:hAnsi="Arial" w:cs="Arial"/>
          <w:b/>
          <w:bCs/>
          <w:sz w:val="24"/>
        </w:rPr>
      </w:pPr>
    </w:p>
    <w:p w14:paraId="69651EE3" w14:textId="75A31B61" w:rsidR="00726315" w:rsidRPr="00375AB0" w:rsidRDefault="00726315" w:rsidP="00B761F7">
      <w:pPr>
        <w:spacing w:before="0" w:after="0"/>
        <w:ind w:right="289"/>
        <w:jc w:val="both"/>
        <w:rPr>
          <w:rFonts w:ascii="Arial" w:hAnsi="Arial" w:cs="Arial"/>
        </w:rPr>
      </w:pPr>
      <w:r w:rsidRPr="00375AB0">
        <w:rPr>
          <w:rFonts w:ascii="Arial" w:hAnsi="Arial" w:cs="Arial"/>
        </w:rPr>
        <w:t>N/A</w:t>
      </w:r>
    </w:p>
    <w:p w14:paraId="0D5E4DF4" w14:textId="77777777" w:rsidR="00793D5D" w:rsidRPr="00375AB0" w:rsidRDefault="00793D5D" w:rsidP="00B761F7">
      <w:pPr>
        <w:spacing w:before="0" w:after="0"/>
        <w:ind w:right="289"/>
        <w:jc w:val="both"/>
        <w:rPr>
          <w:rFonts w:ascii="Arial" w:hAnsi="Arial" w:cs="Arial"/>
        </w:rPr>
      </w:pPr>
    </w:p>
    <w:p w14:paraId="675ED4A3" w14:textId="1FCACB76" w:rsidR="00726315" w:rsidRPr="00375AB0" w:rsidRDefault="00726315" w:rsidP="00B761F7">
      <w:pPr>
        <w:pStyle w:val="ListParagraph"/>
        <w:numPr>
          <w:ilvl w:val="1"/>
          <w:numId w:val="11"/>
        </w:numPr>
        <w:spacing w:before="0" w:after="0"/>
        <w:ind w:right="289"/>
        <w:jc w:val="both"/>
        <w:rPr>
          <w:rFonts w:ascii="Arial" w:hAnsi="Arial" w:cs="Arial"/>
          <w:b/>
          <w:bCs/>
          <w:sz w:val="24"/>
        </w:rPr>
      </w:pPr>
      <w:bookmarkStart w:id="33" w:name="_Toc216157007"/>
      <w:r w:rsidRPr="00375AB0">
        <w:rPr>
          <w:rFonts w:ascii="Arial" w:hAnsi="Arial" w:cs="Arial"/>
          <w:b/>
          <w:bCs/>
          <w:sz w:val="24"/>
        </w:rPr>
        <w:t>Special requirements</w:t>
      </w:r>
      <w:bookmarkEnd w:id="33"/>
    </w:p>
    <w:p w14:paraId="5F0361C6" w14:textId="77777777" w:rsidR="00793D5D" w:rsidRPr="00375AB0" w:rsidRDefault="00793D5D" w:rsidP="00B761F7">
      <w:pPr>
        <w:spacing w:before="0" w:after="0"/>
        <w:ind w:right="289"/>
        <w:jc w:val="both"/>
        <w:rPr>
          <w:rFonts w:ascii="Arial" w:hAnsi="Arial" w:cs="Arial"/>
          <w:b/>
          <w:bCs/>
          <w:sz w:val="24"/>
        </w:rPr>
      </w:pPr>
    </w:p>
    <w:p w14:paraId="3C1059D1" w14:textId="77777777" w:rsidR="00726315" w:rsidRPr="00375AB0" w:rsidRDefault="00726315" w:rsidP="00B761F7">
      <w:pPr>
        <w:numPr>
          <w:ilvl w:val="0"/>
          <w:numId w:val="26"/>
        </w:numPr>
        <w:spacing w:before="0" w:after="0"/>
        <w:ind w:right="289"/>
        <w:jc w:val="both"/>
        <w:rPr>
          <w:rFonts w:ascii="Arial" w:hAnsi="Arial" w:cs="Arial"/>
        </w:rPr>
      </w:pPr>
      <w:r w:rsidRPr="00375AB0">
        <w:rPr>
          <w:rFonts w:ascii="Arial" w:hAnsi="Arial" w:cs="Arial"/>
        </w:rPr>
        <w:t>The maximum system failure rate must not exceed 2 % of the total input gathered.</w:t>
      </w:r>
    </w:p>
    <w:p w14:paraId="5A527048" w14:textId="77777777" w:rsidR="00726315" w:rsidRPr="00375AB0" w:rsidRDefault="00726315" w:rsidP="00B761F7">
      <w:pPr>
        <w:numPr>
          <w:ilvl w:val="0"/>
          <w:numId w:val="26"/>
        </w:numPr>
        <w:spacing w:before="0" w:after="0"/>
        <w:ind w:right="289"/>
        <w:jc w:val="both"/>
        <w:rPr>
          <w:rFonts w:ascii="Arial" w:hAnsi="Arial" w:cs="Arial"/>
        </w:rPr>
      </w:pPr>
      <w:r w:rsidRPr="00375AB0">
        <w:rPr>
          <w:rFonts w:ascii="Arial" w:hAnsi="Arial" w:cs="Arial"/>
        </w:rPr>
        <w:t xml:space="preserve">The system must be compatible with Windows </w:t>
      </w:r>
      <w:r w:rsidR="00370CBE" w:rsidRPr="00375AB0">
        <w:rPr>
          <w:rFonts w:ascii="Arial" w:hAnsi="Arial" w:cs="Arial"/>
        </w:rPr>
        <w:t>10</w:t>
      </w:r>
      <w:r w:rsidR="0087134B" w:rsidRPr="00375AB0">
        <w:rPr>
          <w:rFonts w:ascii="Arial" w:hAnsi="Arial" w:cs="Arial"/>
        </w:rPr>
        <w:t xml:space="preserve"> or latter Microsoft type products</w:t>
      </w:r>
      <w:r w:rsidRPr="00375AB0">
        <w:rPr>
          <w:rFonts w:ascii="Arial" w:hAnsi="Arial" w:cs="Arial"/>
        </w:rPr>
        <w:t>.</w:t>
      </w:r>
    </w:p>
    <w:p w14:paraId="27AA4D54" w14:textId="77777777" w:rsidR="00726315" w:rsidRPr="00375AB0" w:rsidRDefault="00726315" w:rsidP="00B761F7">
      <w:pPr>
        <w:numPr>
          <w:ilvl w:val="0"/>
          <w:numId w:val="26"/>
        </w:numPr>
        <w:spacing w:before="0" w:after="0"/>
        <w:ind w:right="289"/>
        <w:jc w:val="both"/>
        <w:rPr>
          <w:rFonts w:ascii="Arial" w:hAnsi="Arial" w:cs="Arial"/>
        </w:rPr>
      </w:pPr>
      <w:r w:rsidRPr="00375AB0">
        <w:rPr>
          <w:rFonts w:ascii="Arial" w:hAnsi="Arial" w:cs="Arial"/>
        </w:rPr>
        <w:t>Map updates must be provided once a month and must be included in the service fee.</w:t>
      </w:r>
    </w:p>
    <w:p w14:paraId="4B655AD1" w14:textId="032BB3F5" w:rsidR="00726315" w:rsidRPr="00375AB0" w:rsidRDefault="00726315" w:rsidP="00B761F7">
      <w:pPr>
        <w:numPr>
          <w:ilvl w:val="0"/>
          <w:numId w:val="26"/>
        </w:numPr>
        <w:spacing w:before="0" w:after="0"/>
        <w:ind w:right="289"/>
        <w:jc w:val="both"/>
        <w:rPr>
          <w:rFonts w:ascii="Arial" w:hAnsi="Arial" w:cs="Arial"/>
        </w:rPr>
      </w:pPr>
      <w:r w:rsidRPr="00375AB0">
        <w:rPr>
          <w:rFonts w:ascii="Arial" w:hAnsi="Arial" w:cs="Arial"/>
        </w:rPr>
        <w:t xml:space="preserve">Any and all collected data must be considered as sensitive information and must be handled accordingly. The </w:t>
      </w:r>
      <w:r w:rsidR="000E694E">
        <w:rPr>
          <w:rFonts w:ascii="Arial" w:hAnsi="Arial" w:cs="Arial"/>
        </w:rPr>
        <w:t>Contractor</w:t>
      </w:r>
      <w:r w:rsidRPr="00375AB0">
        <w:rPr>
          <w:rFonts w:ascii="Arial" w:hAnsi="Arial" w:cs="Arial"/>
        </w:rPr>
        <w:t xml:space="preserve"> must provide a description of the security measures that will be adopted to protect such information from loss, destruction, alteration, disclosure, misuse, unauthorized </w:t>
      </w:r>
      <w:r w:rsidR="00575EB4" w:rsidRPr="00375AB0">
        <w:rPr>
          <w:rFonts w:ascii="Arial" w:hAnsi="Arial" w:cs="Arial"/>
        </w:rPr>
        <w:t>access,</w:t>
      </w:r>
      <w:r w:rsidRPr="00375AB0">
        <w:rPr>
          <w:rFonts w:ascii="Arial" w:hAnsi="Arial" w:cs="Arial"/>
        </w:rPr>
        <w:t xml:space="preserve"> or network hacking.</w:t>
      </w:r>
    </w:p>
    <w:p w14:paraId="0A59F2D3" w14:textId="77777777" w:rsidR="00726315" w:rsidRPr="00375AB0" w:rsidRDefault="00726315" w:rsidP="00B761F7">
      <w:pPr>
        <w:numPr>
          <w:ilvl w:val="0"/>
          <w:numId w:val="26"/>
        </w:numPr>
        <w:spacing w:before="0" w:after="0"/>
        <w:ind w:right="289"/>
        <w:jc w:val="both"/>
        <w:rPr>
          <w:rFonts w:ascii="Arial" w:hAnsi="Arial" w:cs="Arial"/>
        </w:rPr>
      </w:pPr>
      <w:r w:rsidRPr="00375AB0">
        <w:rPr>
          <w:rFonts w:ascii="Arial" w:hAnsi="Arial" w:cs="Arial"/>
        </w:rPr>
        <w:t>Response time in case of malfunction or error:</w:t>
      </w:r>
    </w:p>
    <w:p w14:paraId="37C53589" w14:textId="77777777" w:rsidR="00726315" w:rsidRPr="00375AB0" w:rsidRDefault="00726315" w:rsidP="00B761F7">
      <w:pPr>
        <w:numPr>
          <w:ilvl w:val="0"/>
          <w:numId w:val="27"/>
        </w:numPr>
        <w:spacing w:before="0" w:after="0"/>
        <w:ind w:right="289"/>
        <w:jc w:val="both"/>
        <w:rPr>
          <w:rFonts w:ascii="Arial" w:hAnsi="Arial" w:cs="Arial"/>
        </w:rPr>
      </w:pPr>
      <w:r w:rsidRPr="00375AB0">
        <w:rPr>
          <w:rFonts w:ascii="Arial" w:hAnsi="Arial" w:cs="Arial"/>
        </w:rPr>
        <w:lastRenderedPageBreak/>
        <w:t xml:space="preserve">Database related error: within </w:t>
      </w:r>
      <w:r w:rsidR="00250D64" w:rsidRPr="00375AB0">
        <w:rPr>
          <w:rFonts w:ascii="Arial" w:hAnsi="Arial" w:cs="Arial"/>
        </w:rPr>
        <w:t xml:space="preserve">12 </w:t>
      </w:r>
      <w:r w:rsidRPr="00375AB0">
        <w:rPr>
          <w:rFonts w:ascii="Arial" w:hAnsi="Arial" w:cs="Arial"/>
        </w:rPr>
        <w:t>hours.</w:t>
      </w:r>
    </w:p>
    <w:p w14:paraId="23A39B0B" w14:textId="77777777" w:rsidR="00726315" w:rsidRPr="00375AB0" w:rsidRDefault="00726315" w:rsidP="00B761F7">
      <w:pPr>
        <w:numPr>
          <w:ilvl w:val="0"/>
          <w:numId w:val="27"/>
        </w:numPr>
        <w:spacing w:before="0" w:after="0"/>
        <w:ind w:right="289"/>
        <w:jc w:val="both"/>
        <w:rPr>
          <w:rFonts w:ascii="Arial" w:hAnsi="Arial" w:cs="Arial"/>
          <w:szCs w:val="24"/>
        </w:rPr>
      </w:pPr>
      <w:r w:rsidRPr="00375AB0">
        <w:rPr>
          <w:rFonts w:ascii="Arial" w:hAnsi="Arial" w:cs="Arial"/>
        </w:rPr>
        <w:t>Registration</w:t>
      </w:r>
      <w:r w:rsidR="00873705" w:rsidRPr="00375AB0">
        <w:rPr>
          <w:rFonts w:ascii="Arial" w:hAnsi="Arial" w:cs="Arial"/>
        </w:rPr>
        <w:t xml:space="preserve"> </w:t>
      </w:r>
      <w:r w:rsidR="0087134B" w:rsidRPr="00375AB0">
        <w:rPr>
          <w:rFonts w:ascii="Arial" w:hAnsi="Arial" w:cs="Arial"/>
        </w:rPr>
        <w:t>units’</w:t>
      </w:r>
      <w:r w:rsidRPr="00375AB0">
        <w:rPr>
          <w:rFonts w:ascii="Arial" w:hAnsi="Arial" w:cs="Arial"/>
        </w:rPr>
        <w:t xml:space="preserve"> related error: Vehicle error: 12 hours (response time) / </w:t>
      </w:r>
      <w:r w:rsidR="00250D64" w:rsidRPr="00375AB0">
        <w:rPr>
          <w:rFonts w:ascii="Arial" w:hAnsi="Arial" w:cs="Arial"/>
        </w:rPr>
        <w:t xml:space="preserve">24 </w:t>
      </w:r>
      <w:r w:rsidRPr="00375AB0">
        <w:rPr>
          <w:rFonts w:ascii="Arial" w:hAnsi="Arial" w:cs="Arial"/>
        </w:rPr>
        <w:t xml:space="preserve">hours (resolution time) / </w:t>
      </w:r>
      <w:r w:rsidR="00250D64" w:rsidRPr="00375AB0">
        <w:rPr>
          <w:rFonts w:ascii="Arial" w:hAnsi="Arial" w:cs="Arial"/>
        </w:rPr>
        <w:t>48 hours</w:t>
      </w:r>
      <w:r w:rsidRPr="00375AB0">
        <w:rPr>
          <w:rFonts w:ascii="Arial" w:hAnsi="Arial" w:cs="Arial"/>
        </w:rPr>
        <w:t xml:space="preserve"> (total repair time).</w:t>
      </w:r>
    </w:p>
    <w:p w14:paraId="18F689C0" w14:textId="77777777" w:rsidR="00726315" w:rsidRPr="00375AB0" w:rsidRDefault="00726315" w:rsidP="00726315">
      <w:pPr>
        <w:jc w:val="center"/>
        <w:rPr>
          <w:rFonts w:ascii="Arial" w:hAnsi="Arial" w:cs="Arial"/>
          <w:u w:val="single"/>
        </w:rPr>
      </w:pPr>
    </w:p>
    <w:p w14:paraId="450F43C5" w14:textId="530364BE" w:rsidR="00726315" w:rsidRPr="00375AB0" w:rsidRDefault="00726315" w:rsidP="006A0E80">
      <w:pPr>
        <w:ind w:left="-284" w:right="289"/>
        <w:jc w:val="center"/>
        <w:rPr>
          <w:rFonts w:ascii="Arial" w:hAnsi="Arial" w:cs="Arial"/>
          <w:u w:val="single"/>
        </w:rPr>
      </w:pPr>
      <w:r w:rsidRPr="00375AB0">
        <w:rPr>
          <w:rFonts w:ascii="Arial" w:hAnsi="Arial" w:cs="Arial"/>
          <w:u w:val="single"/>
        </w:rPr>
        <w:t xml:space="preserve">The EUMM vehicle fleet is currently made up of </w:t>
      </w:r>
      <w:r w:rsidR="00514462" w:rsidRPr="00375AB0">
        <w:rPr>
          <w:rFonts w:ascii="Arial" w:hAnsi="Arial" w:cs="Arial"/>
          <w:u w:val="single"/>
        </w:rPr>
        <w:t>12</w:t>
      </w:r>
      <w:r w:rsidR="00247307" w:rsidRPr="00375AB0">
        <w:rPr>
          <w:rFonts w:ascii="Arial" w:hAnsi="Arial" w:cs="Arial"/>
          <w:u w:val="single"/>
        </w:rPr>
        <w:t>2</w:t>
      </w:r>
      <w:r w:rsidR="006C2247" w:rsidRPr="00375AB0">
        <w:rPr>
          <w:rFonts w:ascii="Arial" w:hAnsi="Arial" w:cs="Arial"/>
          <w:u w:val="single"/>
        </w:rPr>
        <w:t xml:space="preserve"> </w:t>
      </w:r>
      <w:r w:rsidRPr="00375AB0">
        <w:rPr>
          <w:rFonts w:ascii="Arial" w:hAnsi="Arial" w:cs="Arial"/>
          <w:u w:val="single"/>
        </w:rPr>
        <w:t>vehicles. This figure may however fluctuate up and down at any time throughout the Contract period.</w:t>
      </w:r>
    </w:p>
    <w:p w14:paraId="46CD5829" w14:textId="0D7F0604" w:rsidR="006C2247" w:rsidRPr="00375AB0" w:rsidRDefault="006C2247" w:rsidP="006A0E80">
      <w:pPr>
        <w:ind w:left="-284" w:right="289"/>
        <w:jc w:val="center"/>
        <w:rPr>
          <w:rFonts w:ascii="Arial" w:hAnsi="Arial" w:cs="Arial"/>
          <w:u w:val="single"/>
        </w:rPr>
      </w:pPr>
    </w:p>
    <w:tbl>
      <w:tblPr>
        <w:tblStyle w:val="TableGrid"/>
        <w:tblW w:w="9539" w:type="dxa"/>
        <w:tblInd w:w="-95" w:type="dxa"/>
        <w:tblLayout w:type="fixed"/>
        <w:tblLook w:val="04A0" w:firstRow="1" w:lastRow="0" w:firstColumn="1" w:lastColumn="0" w:noHBand="0" w:noVBand="1"/>
      </w:tblPr>
      <w:tblGrid>
        <w:gridCol w:w="1350"/>
        <w:gridCol w:w="1269"/>
        <w:gridCol w:w="3051"/>
        <w:gridCol w:w="1080"/>
        <w:gridCol w:w="900"/>
        <w:gridCol w:w="1889"/>
      </w:tblGrid>
      <w:tr w:rsidR="0082508C" w:rsidRPr="00D4788D" w14:paraId="0E2BE1E7" w14:textId="77777777" w:rsidTr="0082508C">
        <w:tc>
          <w:tcPr>
            <w:tcW w:w="1350" w:type="dxa"/>
            <w:vAlign w:val="center"/>
          </w:tcPr>
          <w:p w14:paraId="2F59DAF0" w14:textId="77777777" w:rsidR="0082508C" w:rsidRPr="0082508C" w:rsidRDefault="0082508C" w:rsidP="00F13C2E">
            <w:pPr>
              <w:spacing w:before="0" w:after="0"/>
              <w:ind w:right="75"/>
              <w:jc w:val="center"/>
              <w:rPr>
                <w:rFonts w:ascii="Arial" w:hAnsi="Arial" w:cs="Arial"/>
                <w:b/>
                <w:bCs/>
              </w:rPr>
            </w:pPr>
            <w:r w:rsidRPr="0082508C">
              <w:rPr>
                <w:rFonts w:ascii="Arial" w:hAnsi="Arial" w:cs="Arial"/>
                <w:b/>
                <w:bCs/>
              </w:rPr>
              <w:t>Type</w:t>
            </w:r>
          </w:p>
        </w:tc>
        <w:tc>
          <w:tcPr>
            <w:tcW w:w="1269" w:type="dxa"/>
            <w:vAlign w:val="center"/>
          </w:tcPr>
          <w:p w14:paraId="2530FB03" w14:textId="77777777" w:rsidR="0082508C" w:rsidRPr="0082508C" w:rsidRDefault="0082508C" w:rsidP="00F13C2E">
            <w:pPr>
              <w:spacing w:before="0" w:after="0"/>
              <w:ind w:right="45"/>
              <w:jc w:val="center"/>
              <w:rPr>
                <w:rFonts w:ascii="Arial" w:hAnsi="Arial" w:cs="Arial"/>
                <w:b/>
                <w:bCs/>
              </w:rPr>
            </w:pPr>
            <w:r w:rsidRPr="0082508C">
              <w:rPr>
                <w:rFonts w:ascii="Arial" w:hAnsi="Arial" w:cs="Arial"/>
                <w:b/>
                <w:bCs/>
              </w:rPr>
              <w:t>Make</w:t>
            </w:r>
          </w:p>
        </w:tc>
        <w:tc>
          <w:tcPr>
            <w:tcW w:w="3051" w:type="dxa"/>
            <w:vAlign w:val="center"/>
          </w:tcPr>
          <w:p w14:paraId="631A630D" w14:textId="77777777" w:rsidR="0082508C" w:rsidRPr="0082508C" w:rsidRDefault="0082508C" w:rsidP="00F13C2E">
            <w:pPr>
              <w:spacing w:before="0" w:after="0"/>
              <w:ind w:right="75"/>
              <w:jc w:val="center"/>
              <w:rPr>
                <w:rFonts w:ascii="Arial" w:hAnsi="Arial" w:cs="Arial"/>
                <w:b/>
                <w:bCs/>
              </w:rPr>
            </w:pPr>
            <w:r w:rsidRPr="0082508C">
              <w:rPr>
                <w:rFonts w:ascii="Arial" w:hAnsi="Arial" w:cs="Arial"/>
                <w:b/>
                <w:bCs/>
              </w:rPr>
              <w:t>Model</w:t>
            </w:r>
          </w:p>
        </w:tc>
        <w:tc>
          <w:tcPr>
            <w:tcW w:w="1080" w:type="dxa"/>
            <w:vAlign w:val="center"/>
          </w:tcPr>
          <w:p w14:paraId="0656D613" w14:textId="77777777" w:rsidR="0082508C" w:rsidRPr="0082508C" w:rsidRDefault="0082508C" w:rsidP="00F13C2E">
            <w:pPr>
              <w:spacing w:before="0" w:after="0"/>
              <w:jc w:val="center"/>
              <w:rPr>
                <w:rFonts w:ascii="Arial" w:hAnsi="Arial" w:cs="Arial"/>
                <w:b/>
                <w:bCs/>
              </w:rPr>
            </w:pPr>
            <w:r w:rsidRPr="0082508C">
              <w:rPr>
                <w:rFonts w:ascii="Arial" w:hAnsi="Arial" w:cs="Arial"/>
                <w:b/>
                <w:bCs/>
              </w:rPr>
              <w:t>MY</w:t>
            </w:r>
          </w:p>
        </w:tc>
        <w:tc>
          <w:tcPr>
            <w:tcW w:w="900" w:type="dxa"/>
            <w:vAlign w:val="center"/>
          </w:tcPr>
          <w:p w14:paraId="14EFD16C" w14:textId="77777777" w:rsidR="0082508C" w:rsidRPr="0082508C" w:rsidRDefault="0082508C" w:rsidP="00F13C2E">
            <w:pPr>
              <w:spacing w:before="0" w:after="0"/>
              <w:ind w:right="46"/>
              <w:jc w:val="center"/>
              <w:rPr>
                <w:rFonts w:ascii="Arial" w:hAnsi="Arial" w:cs="Arial"/>
                <w:b/>
                <w:bCs/>
              </w:rPr>
            </w:pPr>
            <w:r w:rsidRPr="0082508C">
              <w:rPr>
                <w:rFonts w:ascii="Arial" w:hAnsi="Arial" w:cs="Arial"/>
                <w:b/>
                <w:bCs/>
              </w:rPr>
              <w:t>Fuel</w:t>
            </w:r>
          </w:p>
        </w:tc>
        <w:tc>
          <w:tcPr>
            <w:tcW w:w="1889" w:type="dxa"/>
            <w:vAlign w:val="center"/>
          </w:tcPr>
          <w:p w14:paraId="1B8D1358" w14:textId="77777777" w:rsidR="0082508C" w:rsidRPr="0082508C" w:rsidRDefault="0082508C" w:rsidP="00F13C2E">
            <w:pPr>
              <w:spacing w:before="0" w:after="0"/>
              <w:ind w:right="46"/>
              <w:jc w:val="center"/>
              <w:rPr>
                <w:rFonts w:ascii="Arial" w:hAnsi="Arial" w:cs="Arial"/>
                <w:b/>
                <w:bCs/>
              </w:rPr>
            </w:pPr>
            <w:r w:rsidRPr="0082508C">
              <w:rPr>
                <w:rFonts w:ascii="Arial" w:hAnsi="Arial" w:cs="Arial"/>
                <w:b/>
                <w:bCs/>
              </w:rPr>
              <w:t># of vehicles in the fleet</w:t>
            </w:r>
          </w:p>
        </w:tc>
      </w:tr>
      <w:tr w:rsidR="0082508C" w:rsidRPr="00D4788D" w14:paraId="012554A0" w14:textId="77777777" w:rsidTr="0082508C">
        <w:trPr>
          <w:trHeight w:val="452"/>
        </w:trPr>
        <w:tc>
          <w:tcPr>
            <w:tcW w:w="1350" w:type="dxa"/>
            <w:vAlign w:val="center"/>
          </w:tcPr>
          <w:p w14:paraId="4486009B" w14:textId="77777777" w:rsidR="0082508C" w:rsidRPr="00D4788D" w:rsidRDefault="0082508C" w:rsidP="0082508C">
            <w:pPr>
              <w:spacing w:before="0" w:after="0"/>
              <w:ind w:right="75"/>
              <w:rPr>
                <w:rFonts w:ascii="Arial" w:hAnsi="Arial" w:cs="Arial"/>
              </w:rPr>
            </w:pPr>
            <w:r>
              <w:rPr>
                <w:rFonts w:ascii="Arial" w:hAnsi="Arial" w:cs="Arial"/>
              </w:rPr>
              <w:t>Bus</w:t>
            </w:r>
          </w:p>
        </w:tc>
        <w:tc>
          <w:tcPr>
            <w:tcW w:w="1269" w:type="dxa"/>
            <w:vAlign w:val="center"/>
          </w:tcPr>
          <w:p w14:paraId="63D22228" w14:textId="77777777" w:rsidR="0082508C" w:rsidRPr="00D4788D" w:rsidRDefault="0082508C" w:rsidP="0082508C">
            <w:pPr>
              <w:spacing w:before="0" w:after="0"/>
              <w:ind w:right="45"/>
              <w:rPr>
                <w:rFonts w:ascii="Arial" w:hAnsi="Arial" w:cs="Arial"/>
              </w:rPr>
            </w:pPr>
            <w:r>
              <w:rPr>
                <w:rFonts w:ascii="Arial" w:hAnsi="Arial" w:cs="Arial"/>
              </w:rPr>
              <w:t>Toyota</w:t>
            </w:r>
          </w:p>
        </w:tc>
        <w:tc>
          <w:tcPr>
            <w:tcW w:w="3051" w:type="dxa"/>
            <w:vAlign w:val="center"/>
          </w:tcPr>
          <w:p w14:paraId="0F754F4C" w14:textId="77777777" w:rsidR="0082508C" w:rsidRPr="00D4788D" w:rsidRDefault="0082508C" w:rsidP="0082508C">
            <w:pPr>
              <w:spacing w:before="0" w:after="0"/>
              <w:ind w:right="75"/>
              <w:rPr>
                <w:rFonts w:ascii="Arial" w:hAnsi="Arial" w:cs="Arial"/>
              </w:rPr>
            </w:pPr>
            <w:r>
              <w:rPr>
                <w:rFonts w:ascii="Arial" w:hAnsi="Arial" w:cs="Arial"/>
              </w:rPr>
              <w:t>Coaster</w:t>
            </w:r>
          </w:p>
        </w:tc>
        <w:tc>
          <w:tcPr>
            <w:tcW w:w="1080" w:type="dxa"/>
            <w:vAlign w:val="center"/>
          </w:tcPr>
          <w:p w14:paraId="226FC644" w14:textId="77777777" w:rsidR="0082508C" w:rsidRPr="00D4788D" w:rsidRDefault="0082508C" w:rsidP="00F13C2E">
            <w:pPr>
              <w:spacing w:before="0" w:after="0"/>
              <w:jc w:val="center"/>
              <w:rPr>
                <w:rFonts w:ascii="Arial" w:hAnsi="Arial" w:cs="Arial"/>
              </w:rPr>
            </w:pPr>
            <w:r>
              <w:rPr>
                <w:rFonts w:ascii="Arial" w:hAnsi="Arial" w:cs="Arial"/>
              </w:rPr>
              <w:t>2011</w:t>
            </w:r>
          </w:p>
        </w:tc>
        <w:tc>
          <w:tcPr>
            <w:tcW w:w="900" w:type="dxa"/>
            <w:vAlign w:val="center"/>
          </w:tcPr>
          <w:p w14:paraId="5D3B5C84"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5F59552C" w14:textId="77777777" w:rsidR="0082508C" w:rsidRPr="00D4788D" w:rsidRDefault="0082508C" w:rsidP="00F13C2E">
            <w:pPr>
              <w:spacing w:before="0" w:after="0"/>
              <w:ind w:right="46"/>
              <w:jc w:val="center"/>
              <w:rPr>
                <w:rFonts w:ascii="Arial" w:hAnsi="Arial" w:cs="Arial"/>
              </w:rPr>
            </w:pPr>
            <w:r>
              <w:rPr>
                <w:rFonts w:ascii="Arial" w:hAnsi="Arial" w:cs="Arial"/>
              </w:rPr>
              <w:t>1</w:t>
            </w:r>
          </w:p>
        </w:tc>
      </w:tr>
      <w:tr w:rsidR="0082508C" w:rsidRPr="00D4788D" w14:paraId="6BB60855" w14:textId="77777777" w:rsidTr="0082508C">
        <w:trPr>
          <w:trHeight w:val="452"/>
        </w:trPr>
        <w:tc>
          <w:tcPr>
            <w:tcW w:w="1350" w:type="dxa"/>
            <w:vAlign w:val="center"/>
          </w:tcPr>
          <w:p w14:paraId="102C3739" w14:textId="77777777" w:rsidR="0082508C" w:rsidRPr="00D4788D" w:rsidRDefault="0082508C" w:rsidP="0082508C">
            <w:pPr>
              <w:spacing w:before="0" w:after="0"/>
              <w:ind w:right="75"/>
              <w:rPr>
                <w:rFonts w:ascii="Arial" w:hAnsi="Arial" w:cs="Arial"/>
              </w:rPr>
            </w:pPr>
            <w:r>
              <w:rPr>
                <w:rFonts w:ascii="Arial" w:hAnsi="Arial" w:cs="Arial"/>
              </w:rPr>
              <w:t>Light truck</w:t>
            </w:r>
          </w:p>
        </w:tc>
        <w:tc>
          <w:tcPr>
            <w:tcW w:w="1269" w:type="dxa"/>
            <w:vAlign w:val="center"/>
          </w:tcPr>
          <w:p w14:paraId="0B4F48EC" w14:textId="77777777" w:rsidR="0082508C" w:rsidRPr="00D4788D" w:rsidRDefault="0082508C" w:rsidP="0082508C">
            <w:pPr>
              <w:spacing w:before="0" w:after="0"/>
              <w:ind w:right="45"/>
              <w:rPr>
                <w:rFonts w:ascii="Arial" w:hAnsi="Arial" w:cs="Arial"/>
              </w:rPr>
            </w:pPr>
            <w:r>
              <w:rPr>
                <w:rFonts w:ascii="Arial" w:hAnsi="Arial" w:cs="Arial"/>
              </w:rPr>
              <w:t>Ford</w:t>
            </w:r>
          </w:p>
        </w:tc>
        <w:tc>
          <w:tcPr>
            <w:tcW w:w="3051" w:type="dxa"/>
            <w:vAlign w:val="center"/>
          </w:tcPr>
          <w:p w14:paraId="7BAD4216" w14:textId="77777777" w:rsidR="0082508C" w:rsidRPr="00D4788D" w:rsidRDefault="0082508C" w:rsidP="0082508C">
            <w:pPr>
              <w:spacing w:before="0" w:after="0"/>
              <w:ind w:right="75"/>
              <w:rPr>
                <w:rFonts w:ascii="Arial" w:hAnsi="Arial" w:cs="Arial"/>
              </w:rPr>
            </w:pPr>
            <w:r>
              <w:rPr>
                <w:rFonts w:ascii="Arial" w:hAnsi="Arial" w:cs="Arial"/>
              </w:rPr>
              <w:t>Transit 350M</w:t>
            </w:r>
          </w:p>
        </w:tc>
        <w:tc>
          <w:tcPr>
            <w:tcW w:w="1080" w:type="dxa"/>
            <w:vAlign w:val="center"/>
          </w:tcPr>
          <w:p w14:paraId="40CD3EF7" w14:textId="77777777" w:rsidR="0082508C" w:rsidRPr="00D4788D" w:rsidRDefault="0082508C" w:rsidP="00F13C2E">
            <w:pPr>
              <w:spacing w:before="0" w:after="0"/>
              <w:jc w:val="center"/>
              <w:rPr>
                <w:rFonts w:ascii="Arial" w:hAnsi="Arial" w:cs="Arial"/>
              </w:rPr>
            </w:pPr>
            <w:r>
              <w:rPr>
                <w:rFonts w:ascii="Arial" w:hAnsi="Arial" w:cs="Arial"/>
              </w:rPr>
              <w:t>2012</w:t>
            </w:r>
          </w:p>
        </w:tc>
        <w:tc>
          <w:tcPr>
            <w:tcW w:w="900" w:type="dxa"/>
            <w:vAlign w:val="center"/>
          </w:tcPr>
          <w:p w14:paraId="202878A9"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632A601C" w14:textId="77777777" w:rsidR="0082508C" w:rsidRPr="00D4788D" w:rsidRDefault="0082508C" w:rsidP="00F13C2E">
            <w:pPr>
              <w:spacing w:before="0" w:after="0"/>
              <w:ind w:right="46"/>
              <w:jc w:val="center"/>
              <w:rPr>
                <w:rFonts w:ascii="Arial" w:hAnsi="Arial" w:cs="Arial"/>
              </w:rPr>
            </w:pPr>
            <w:r>
              <w:rPr>
                <w:rFonts w:ascii="Arial" w:hAnsi="Arial" w:cs="Arial"/>
              </w:rPr>
              <w:t>1</w:t>
            </w:r>
          </w:p>
        </w:tc>
      </w:tr>
      <w:tr w:rsidR="0082508C" w:rsidRPr="00D4788D" w14:paraId="57816815" w14:textId="77777777" w:rsidTr="0082508C">
        <w:trPr>
          <w:trHeight w:val="452"/>
        </w:trPr>
        <w:tc>
          <w:tcPr>
            <w:tcW w:w="1350" w:type="dxa"/>
            <w:vAlign w:val="center"/>
          </w:tcPr>
          <w:p w14:paraId="416A8FE0" w14:textId="77777777" w:rsidR="0082508C" w:rsidRPr="00D4788D" w:rsidRDefault="0082508C" w:rsidP="0082508C">
            <w:pPr>
              <w:spacing w:before="0" w:after="0"/>
              <w:ind w:right="75"/>
              <w:rPr>
                <w:rFonts w:ascii="Arial" w:hAnsi="Arial" w:cs="Arial"/>
              </w:rPr>
            </w:pPr>
            <w:r w:rsidRPr="000D7A03">
              <w:rPr>
                <w:rFonts w:ascii="Arial" w:hAnsi="Arial" w:cs="Arial"/>
              </w:rPr>
              <w:t>Light</w:t>
            </w:r>
            <w:r>
              <w:rPr>
                <w:rFonts w:ascii="Arial" w:hAnsi="Arial" w:cs="Arial"/>
              </w:rPr>
              <w:t xml:space="preserve"> truck</w:t>
            </w:r>
          </w:p>
        </w:tc>
        <w:tc>
          <w:tcPr>
            <w:tcW w:w="1269" w:type="dxa"/>
            <w:vAlign w:val="center"/>
          </w:tcPr>
          <w:p w14:paraId="301E6CE7" w14:textId="77777777" w:rsidR="0082508C" w:rsidRPr="00D4788D" w:rsidRDefault="0082508C" w:rsidP="0082508C">
            <w:pPr>
              <w:spacing w:before="0" w:after="0"/>
              <w:ind w:right="45"/>
              <w:rPr>
                <w:rFonts w:ascii="Arial" w:hAnsi="Arial" w:cs="Arial"/>
              </w:rPr>
            </w:pPr>
            <w:proofErr w:type="spellStart"/>
            <w:r>
              <w:rPr>
                <w:rFonts w:ascii="Arial" w:hAnsi="Arial" w:cs="Arial"/>
              </w:rPr>
              <w:t>Vamtac</w:t>
            </w:r>
            <w:proofErr w:type="spellEnd"/>
          </w:p>
        </w:tc>
        <w:tc>
          <w:tcPr>
            <w:tcW w:w="3051" w:type="dxa"/>
            <w:vAlign w:val="center"/>
          </w:tcPr>
          <w:p w14:paraId="1A449C4F" w14:textId="77777777" w:rsidR="0082508C" w:rsidRPr="00D4788D" w:rsidRDefault="0082508C" w:rsidP="0082508C">
            <w:pPr>
              <w:spacing w:before="0" w:after="0"/>
              <w:ind w:right="75"/>
              <w:rPr>
                <w:rFonts w:ascii="Arial" w:hAnsi="Arial" w:cs="Arial"/>
              </w:rPr>
            </w:pPr>
            <w:r>
              <w:rPr>
                <w:rFonts w:ascii="Arial" w:hAnsi="Arial" w:cs="Arial"/>
              </w:rPr>
              <w:t>SK95</w:t>
            </w:r>
          </w:p>
        </w:tc>
        <w:tc>
          <w:tcPr>
            <w:tcW w:w="1080" w:type="dxa"/>
            <w:vAlign w:val="center"/>
          </w:tcPr>
          <w:p w14:paraId="552D33A0" w14:textId="77777777" w:rsidR="0082508C" w:rsidRPr="00D4788D" w:rsidRDefault="0082508C" w:rsidP="00F13C2E">
            <w:pPr>
              <w:spacing w:before="0" w:after="0"/>
              <w:jc w:val="center"/>
              <w:rPr>
                <w:rFonts w:ascii="Arial" w:hAnsi="Arial" w:cs="Arial"/>
              </w:rPr>
            </w:pPr>
            <w:r>
              <w:rPr>
                <w:rFonts w:ascii="Arial" w:hAnsi="Arial" w:cs="Arial"/>
              </w:rPr>
              <w:t>2020</w:t>
            </w:r>
          </w:p>
        </w:tc>
        <w:tc>
          <w:tcPr>
            <w:tcW w:w="900" w:type="dxa"/>
            <w:vAlign w:val="center"/>
          </w:tcPr>
          <w:p w14:paraId="61E15D63"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54DA587C" w14:textId="77777777" w:rsidR="0082508C" w:rsidRPr="00D4788D" w:rsidRDefault="0082508C" w:rsidP="00F13C2E">
            <w:pPr>
              <w:spacing w:before="0" w:after="0"/>
              <w:ind w:right="46"/>
              <w:jc w:val="center"/>
              <w:rPr>
                <w:rFonts w:ascii="Arial" w:hAnsi="Arial" w:cs="Arial"/>
              </w:rPr>
            </w:pPr>
            <w:r>
              <w:rPr>
                <w:rFonts w:ascii="Arial" w:hAnsi="Arial" w:cs="Arial"/>
              </w:rPr>
              <w:t>2</w:t>
            </w:r>
          </w:p>
        </w:tc>
      </w:tr>
      <w:tr w:rsidR="0082508C" w:rsidRPr="00D4788D" w14:paraId="47434DF6" w14:textId="77777777" w:rsidTr="0082508C">
        <w:trPr>
          <w:trHeight w:val="452"/>
        </w:trPr>
        <w:tc>
          <w:tcPr>
            <w:tcW w:w="1350" w:type="dxa"/>
            <w:vAlign w:val="center"/>
          </w:tcPr>
          <w:p w14:paraId="1A82E212" w14:textId="77777777" w:rsidR="0082508C" w:rsidRPr="00D4788D" w:rsidRDefault="0082508C" w:rsidP="0082508C">
            <w:pPr>
              <w:spacing w:before="0" w:after="0"/>
              <w:ind w:right="75"/>
              <w:rPr>
                <w:rFonts w:ascii="Arial" w:hAnsi="Arial" w:cs="Arial"/>
              </w:rPr>
            </w:pPr>
            <w:r>
              <w:rPr>
                <w:rFonts w:ascii="Arial" w:hAnsi="Arial" w:cs="Arial"/>
              </w:rPr>
              <w:t>Minibus</w:t>
            </w:r>
          </w:p>
        </w:tc>
        <w:tc>
          <w:tcPr>
            <w:tcW w:w="1269" w:type="dxa"/>
            <w:vAlign w:val="center"/>
          </w:tcPr>
          <w:p w14:paraId="2A278A5B" w14:textId="77777777" w:rsidR="0082508C" w:rsidRPr="00D4788D" w:rsidRDefault="0082508C" w:rsidP="0082508C">
            <w:pPr>
              <w:spacing w:before="0" w:after="0"/>
              <w:ind w:right="45"/>
              <w:rPr>
                <w:rFonts w:ascii="Arial" w:hAnsi="Arial" w:cs="Arial"/>
              </w:rPr>
            </w:pPr>
            <w:r>
              <w:rPr>
                <w:rFonts w:ascii="Arial" w:hAnsi="Arial" w:cs="Arial"/>
              </w:rPr>
              <w:t>Ford</w:t>
            </w:r>
          </w:p>
        </w:tc>
        <w:tc>
          <w:tcPr>
            <w:tcW w:w="3051" w:type="dxa"/>
            <w:vAlign w:val="center"/>
          </w:tcPr>
          <w:p w14:paraId="49F39947" w14:textId="77777777" w:rsidR="0082508C" w:rsidRPr="00D4788D" w:rsidRDefault="0082508C" w:rsidP="0082508C">
            <w:pPr>
              <w:spacing w:before="0" w:after="0"/>
              <w:ind w:right="75"/>
              <w:rPr>
                <w:rFonts w:ascii="Arial" w:hAnsi="Arial" w:cs="Arial"/>
              </w:rPr>
            </w:pPr>
            <w:r>
              <w:rPr>
                <w:rFonts w:ascii="Arial" w:hAnsi="Arial" w:cs="Arial"/>
              </w:rPr>
              <w:t>Transit 350LF</w:t>
            </w:r>
          </w:p>
        </w:tc>
        <w:tc>
          <w:tcPr>
            <w:tcW w:w="1080" w:type="dxa"/>
            <w:vAlign w:val="center"/>
          </w:tcPr>
          <w:p w14:paraId="214C18EE" w14:textId="77777777" w:rsidR="0082508C" w:rsidRPr="00D4788D" w:rsidRDefault="0082508C" w:rsidP="00F13C2E">
            <w:pPr>
              <w:spacing w:before="0" w:after="0"/>
              <w:jc w:val="center"/>
              <w:rPr>
                <w:rFonts w:ascii="Arial" w:hAnsi="Arial" w:cs="Arial"/>
              </w:rPr>
            </w:pPr>
            <w:r>
              <w:rPr>
                <w:rFonts w:ascii="Arial" w:hAnsi="Arial" w:cs="Arial"/>
              </w:rPr>
              <w:t>2012</w:t>
            </w:r>
          </w:p>
        </w:tc>
        <w:tc>
          <w:tcPr>
            <w:tcW w:w="900" w:type="dxa"/>
            <w:vAlign w:val="center"/>
          </w:tcPr>
          <w:p w14:paraId="67A9D751"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3649C625" w14:textId="77777777" w:rsidR="0082508C" w:rsidRPr="00D4788D" w:rsidRDefault="0082508C" w:rsidP="00F13C2E">
            <w:pPr>
              <w:spacing w:before="0" w:after="0"/>
              <w:ind w:right="46"/>
              <w:jc w:val="center"/>
              <w:rPr>
                <w:rFonts w:ascii="Arial" w:hAnsi="Arial" w:cs="Arial"/>
              </w:rPr>
            </w:pPr>
            <w:r>
              <w:rPr>
                <w:rFonts w:ascii="Arial" w:hAnsi="Arial" w:cs="Arial"/>
              </w:rPr>
              <w:t>1</w:t>
            </w:r>
          </w:p>
        </w:tc>
      </w:tr>
      <w:tr w:rsidR="0082508C" w:rsidRPr="00D4788D" w14:paraId="523445C3" w14:textId="77777777" w:rsidTr="0082508C">
        <w:trPr>
          <w:trHeight w:val="452"/>
        </w:trPr>
        <w:tc>
          <w:tcPr>
            <w:tcW w:w="1350" w:type="dxa"/>
            <w:vAlign w:val="center"/>
          </w:tcPr>
          <w:p w14:paraId="7C12AC02" w14:textId="77777777" w:rsidR="0082508C" w:rsidRPr="00D4788D" w:rsidRDefault="0082508C" w:rsidP="0082508C">
            <w:pPr>
              <w:spacing w:before="0" w:after="0"/>
              <w:ind w:right="75"/>
              <w:rPr>
                <w:rFonts w:ascii="Arial" w:hAnsi="Arial" w:cs="Arial"/>
              </w:rPr>
            </w:pPr>
            <w:r>
              <w:rPr>
                <w:rFonts w:ascii="Arial" w:hAnsi="Arial" w:cs="Arial"/>
              </w:rPr>
              <w:t>Minibus</w:t>
            </w:r>
          </w:p>
        </w:tc>
        <w:tc>
          <w:tcPr>
            <w:tcW w:w="1269" w:type="dxa"/>
            <w:vAlign w:val="center"/>
          </w:tcPr>
          <w:p w14:paraId="735DBA2A" w14:textId="77777777" w:rsidR="0082508C" w:rsidRPr="00D4788D" w:rsidRDefault="0082508C" w:rsidP="0082508C">
            <w:pPr>
              <w:spacing w:before="0" w:after="0"/>
              <w:ind w:right="45"/>
              <w:rPr>
                <w:rFonts w:ascii="Arial" w:hAnsi="Arial" w:cs="Arial"/>
              </w:rPr>
            </w:pPr>
            <w:r>
              <w:rPr>
                <w:rFonts w:ascii="Arial" w:hAnsi="Arial" w:cs="Arial"/>
              </w:rPr>
              <w:t>Mercedes</w:t>
            </w:r>
          </w:p>
        </w:tc>
        <w:tc>
          <w:tcPr>
            <w:tcW w:w="3051" w:type="dxa"/>
            <w:vAlign w:val="center"/>
          </w:tcPr>
          <w:p w14:paraId="6DBBDDC2" w14:textId="77777777" w:rsidR="0082508C" w:rsidRPr="00D4788D" w:rsidRDefault="0082508C" w:rsidP="0082508C">
            <w:pPr>
              <w:spacing w:before="0" w:after="0"/>
              <w:ind w:right="75"/>
              <w:rPr>
                <w:rFonts w:ascii="Arial" w:hAnsi="Arial" w:cs="Arial"/>
              </w:rPr>
            </w:pPr>
            <w:r w:rsidRPr="00571642">
              <w:rPr>
                <w:rFonts w:ascii="Arial" w:hAnsi="Arial" w:cs="Arial"/>
              </w:rPr>
              <w:t>Vito Tourer 116 CDI</w:t>
            </w:r>
          </w:p>
        </w:tc>
        <w:tc>
          <w:tcPr>
            <w:tcW w:w="1080" w:type="dxa"/>
            <w:vAlign w:val="center"/>
          </w:tcPr>
          <w:p w14:paraId="5B374918" w14:textId="77777777" w:rsidR="0082508C" w:rsidRPr="00D4788D" w:rsidRDefault="0082508C" w:rsidP="00F13C2E">
            <w:pPr>
              <w:spacing w:before="0" w:after="0"/>
              <w:jc w:val="center"/>
              <w:rPr>
                <w:rFonts w:ascii="Arial" w:hAnsi="Arial" w:cs="Arial"/>
              </w:rPr>
            </w:pPr>
            <w:r>
              <w:rPr>
                <w:rFonts w:ascii="Arial" w:hAnsi="Arial" w:cs="Arial"/>
              </w:rPr>
              <w:t>2020</w:t>
            </w:r>
          </w:p>
        </w:tc>
        <w:tc>
          <w:tcPr>
            <w:tcW w:w="900" w:type="dxa"/>
            <w:vAlign w:val="center"/>
          </w:tcPr>
          <w:p w14:paraId="6B03193E"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592A98C9" w14:textId="77777777" w:rsidR="0082508C" w:rsidRPr="00D4788D" w:rsidRDefault="0082508C" w:rsidP="00F13C2E">
            <w:pPr>
              <w:spacing w:before="0" w:after="0"/>
              <w:ind w:right="46"/>
              <w:jc w:val="center"/>
              <w:rPr>
                <w:rFonts w:ascii="Arial" w:hAnsi="Arial" w:cs="Arial"/>
              </w:rPr>
            </w:pPr>
            <w:r>
              <w:rPr>
                <w:rFonts w:ascii="Arial" w:hAnsi="Arial" w:cs="Arial"/>
              </w:rPr>
              <w:t>3</w:t>
            </w:r>
          </w:p>
        </w:tc>
      </w:tr>
      <w:tr w:rsidR="0082508C" w:rsidRPr="00D4788D" w14:paraId="1A7D1D97" w14:textId="77777777" w:rsidTr="0082508C">
        <w:trPr>
          <w:trHeight w:val="452"/>
        </w:trPr>
        <w:tc>
          <w:tcPr>
            <w:tcW w:w="1350" w:type="dxa"/>
            <w:vAlign w:val="center"/>
          </w:tcPr>
          <w:p w14:paraId="3A653583" w14:textId="77777777" w:rsidR="0082508C" w:rsidRPr="00D4788D" w:rsidRDefault="0082508C" w:rsidP="0082508C">
            <w:pPr>
              <w:spacing w:before="0" w:after="0"/>
              <w:ind w:right="75"/>
              <w:rPr>
                <w:rFonts w:ascii="Arial" w:hAnsi="Arial" w:cs="Arial"/>
              </w:rPr>
            </w:pPr>
            <w:r>
              <w:rPr>
                <w:rFonts w:ascii="Arial" w:hAnsi="Arial" w:cs="Arial"/>
              </w:rPr>
              <w:t>Pick up</w:t>
            </w:r>
          </w:p>
        </w:tc>
        <w:tc>
          <w:tcPr>
            <w:tcW w:w="1269" w:type="dxa"/>
            <w:vAlign w:val="center"/>
          </w:tcPr>
          <w:p w14:paraId="57C2BD1A" w14:textId="77777777" w:rsidR="0082508C" w:rsidRPr="00D4788D" w:rsidRDefault="0082508C" w:rsidP="0082508C">
            <w:pPr>
              <w:spacing w:before="0" w:after="0"/>
              <w:ind w:right="45"/>
              <w:rPr>
                <w:rFonts w:ascii="Arial" w:hAnsi="Arial" w:cs="Arial"/>
              </w:rPr>
            </w:pPr>
            <w:r>
              <w:rPr>
                <w:rFonts w:ascii="Arial" w:hAnsi="Arial" w:cs="Arial"/>
              </w:rPr>
              <w:t>Nissan</w:t>
            </w:r>
          </w:p>
        </w:tc>
        <w:tc>
          <w:tcPr>
            <w:tcW w:w="3051" w:type="dxa"/>
            <w:vAlign w:val="center"/>
          </w:tcPr>
          <w:p w14:paraId="64DD7878" w14:textId="77777777" w:rsidR="0082508C" w:rsidRPr="00D4788D" w:rsidRDefault="0082508C" w:rsidP="0082508C">
            <w:pPr>
              <w:spacing w:before="0" w:after="0"/>
              <w:ind w:right="75"/>
              <w:rPr>
                <w:rFonts w:ascii="Arial" w:hAnsi="Arial" w:cs="Arial"/>
              </w:rPr>
            </w:pPr>
            <w:r>
              <w:rPr>
                <w:rFonts w:ascii="Arial" w:hAnsi="Arial" w:cs="Arial"/>
              </w:rPr>
              <w:t>Navara 2.5TD</w:t>
            </w:r>
          </w:p>
        </w:tc>
        <w:tc>
          <w:tcPr>
            <w:tcW w:w="1080" w:type="dxa"/>
            <w:vAlign w:val="center"/>
          </w:tcPr>
          <w:p w14:paraId="1F636E42" w14:textId="77777777" w:rsidR="0082508C" w:rsidRPr="00D4788D" w:rsidRDefault="0082508C" w:rsidP="00F13C2E">
            <w:pPr>
              <w:spacing w:before="0" w:after="0"/>
              <w:jc w:val="center"/>
              <w:rPr>
                <w:rFonts w:ascii="Arial" w:hAnsi="Arial" w:cs="Arial"/>
              </w:rPr>
            </w:pPr>
            <w:r>
              <w:rPr>
                <w:rFonts w:ascii="Arial" w:hAnsi="Arial" w:cs="Arial"/>
              </w:rPr>
              <w:t>2011</w:t>
            </w:r>
          </w:p>
        </w:tc>
        <w:tc>
          <w:tcPr>
            <w:tcW w:w="900" w:type="dxa"/>
            <w:vAlign w:val="center"/>
          </w:tcPr>
          <w:p w14:paraId="0C4893AE"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5B81B802" w14:textId="77777777" w:rsidR="0082508C" w:rsidRPr="00D4788D" w:rsidRDefault="0082508C" w:rsidP="00F13C2E">
            <w:pPr>
              <w:spacing w:before="0" w:after="0"/>
              <w:ind w:right="46"/>
              <w:jc w:val="center"/>
              <w:rPr>
                <w:rFonts w:ascii="Arial" w:hAnsi="Arial" w:cs="Arial"/>
              </w:rPr>
            </w:pPr>
            <w:r>
              <w:rPr>
                <w:rFonts w:ascii="Arial" w:hAnsi="Arial" w:cs="Arial"/>
              </w:rPr>
              <w:t>3</w:t>
            </w:r>
          </w:p>
        </w:tc>
      </w:tr>
      <w:tr w:rsidR="0082508C" w:rsidRPr="00D4788D" w14:paraId="0467A0B9" w14:textId="77777777" w:rsidTr="0082508C">
        <w:trPr>
          <w:trHeight w:val="452"/>
        </w:trPr>
        <w:tc>
          <w:tcPr>
            <w:tcW w:w="1350" w:type="dxa"/>
            <w:vAlign w:val="center"/>
          </w:tcPr>
          <w:p w14:paraId="4CE4DCCE" w14:textId="77777777" w:rsidR="0082508C" w:rsidRPr="00D4788D" w:rsidRDefault="0082508C" w:rsidP="0082508C">
            <w:pPr>
              <w:spacing w:before="0" w:after="0"/>
              <w:ind w:right="75"/>
              <w:rPr>
                <w:rFonts w:ascii="Arial" w:hAnsi="Arial" w:cs="Arial"/>
              </w:rPr>
            </w:pPr>
            <w:r>
              <w:rPr>
                <w:rFonts w:ascii="Arial" w:hAnsi="Arial" w:cs="Arial"/>
              </w:rPr>
              <w:t>Pick up</w:t>
            </w:r>
          </w:p>
        </w:tc>
        <w:tc>
          <w:tcPr>
            <w:tcW w:w="1269" w:type="dxa"/>
            <w:vAlign w:val="center"/>
          </w:tcPr>
          <w:p w14:paraId="02F7B876" w14:textId="77777777" w:rsidR="0082508C" w:rsidRPr="00D4788D" w:rsidRDefault="0082508C" w:rsidP="0082508C">
            <w:pPr>
              <w:spacing w:before="0" w:after="0"/>
              <w:ind w:right="45"/>
              <w:rPr>
                <w:rFonts w:ascii="Arial" w:hAnsi="Arial" w:cs="Arial"/>
              </w:rPr>
            </w:pPr>
            <w:r>
              <w:rPr>
                <w:rFonts w:ascii="Arial" w:hAnsi="Arial" w:cs="Arial"/>
              </w:rPr>
              <w:t>Toyota</w:t>
            </w:r>
          </w:p>
        </w:tc>
        <w:tc>
          <w:tcPr>
            <w:tcW w:w="3051" w:type="dxa"/>
            <w:vAlign w:val="center"/>
          </w:tcPr>
          <w:p w14:paraId="746C3060" w14:textId="77777777" w:rsidR="0082508C" w:rsidRPr="00D4788D" w:rsidRDefault="0082508C" w:rsidP="0082508C">
            <w:pPr>
              <w:spacing w:before="0" w:after="0"/>
              <w:ind w:right="75"/>
              <w:rPr>
                <w:rFonts w:ascii="Arial" w:hAnsi="Arial" w:cs="Arial"/>
              </w:rPr>
            </w:pPr>
            <w:r>
              <w:rPr>
                <w:rFonts w:ascii="Arial" w:hAnsi="Arial" w:cs="Arial"/>
              </w:rPr>
              <w:t>Hilux</w:t>
            </w:r>
          </w:p>
        </w:tc>
        <w:tc>
          <w:tcPr>
            <w:tcW w:w="1080" w:type="dxa"/>
            <w:vAlign w:val="center"/>
          </w:tcPr>
          <w:p w14:paraId="7588C4D7" w14:textId="77777777" w:rsidR="0082508C" w:rsidRPr="00D4788D" w:rsidRDefault="0082508C" w:rsidP="00F13C2E">
            <w:pPr>
              <w:spacing w:before="0" w:after="0"/>
              <w:jc w:val="center"/>
              <w:rPr>
                <w:rFonts w:ascii="Arial" w:hAnsi="Arial" w:cs="Arial"/>
              </w:rPr>
            </w:pPr>
            <w:r>
              <w:rPr>
                <w:rFonts w:ascii="Arial" w:hAnsi="Arial" w:cs="Arial"/>
              </w:rPr>
              <w:t>2019</w:t>
            </w:r>
          </w:p>
        </w:tc>
        <w:tc>
          <w:tcPr>
            <w:tcW w:w="900" w:type="dxa"/>
            <w:vAlign w:val="center"/>
          </w:tcPr>
          <w:p w14:paraId="6AF05B7F"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77BC0DBA" w14:textId="77777777" w:rsidR="0082508C" w:rsidRPr="00D4788D" w:rsidRDefault="0082508C" w:rsidP="00F13C2E">
            <w:pPr>
              <w:spacing w:before="0" w:after="0"/>
              <w:ind w:right="46"/>
              <w:jc w:val="center"/>
              <w:rPr>
                <w:rFonts w:ascii="Arial" w:hAnsi="Arial" w:cs="Arial"/>
              </w:rPr>
            </w:pPr>
            <w:r>
              <w:rPr>
                <w:rFonts w:ascii="Arial" w:hAnsi="Arial" w:cs="Arial"/>
              </w:rPr>
              <w:t>1</w:t>
            </w:r>
          </w:p>
        </w:tc>
      </w:tr>
      <w:tr w:rsidR="0082508C" w:rsidRPr="00D4788D" w14:paraId="43222211" w14:textId="77777777" w:rsidTr="0082508C">
        <w:trPr>
          <w:trHeight w:val="452"/>
        </w:trPr>
        <w:tc>
          <w:tcPr>
            <w:tcW w:w="1350" w:type="dxa"/>
            <w:vAlign w:val="center"/>
          </w:tcPr>
          <w:p w14:paraId="168D7EE6" w14:textId="77777777" w:rsidR="0082508C" w:rsidRPr="00D4788D" w:rsidRDefault="0082508C" w:rsidP="0082508C">
            <w:pPr>
              <w:spacing w:before="0" w:after="0"/>
              <w:ind w:right="75"/>
              <w:rPr>
                <w:rFonts w:ascii="Arial" w:hAnsi="Arial" w:cs="Arial"/>
              </w:rPr>
            </w:pPr>
            <w:r>
              <w:rPr>
                <w:rFonts w:ascii="Arial" w:hAnsi="Arial" w:cs="Arial"/>
              </w:rPr>
              <w:t>SUV</w:t>
            </w:r>
          </w:p>
        </w:tc>
        <w:tc>
          <w:tcPr>
            <w:tcW w:w="1269" w:type="dxa"/>
            <w:vAlign w:val="center"/>
          </w:tcPr>
          <w:p w14:paraId="4D49FF0B" w14:textId="77777777" w:rsidR="0082508C" w:rsidRPr="00D4788D" w:rsidRDefault="0082508C" w:rsidP="0082508C">
            <w:pPr>
              <w:spacing w:before="0" w:after="0"/>
              <w:ind w:right="45"/>
              <w:rPr>
                <w:rFonts w:ascii="Arial" w:hAnsi="Arial" w:cs="Arial"/>
              </w:rPr>
            </w:pPr>
            <w:r>
              <w:rPr>
                <w:rFonts w:ascii="Arial" w:hAnsi="Arial" w:cs="Arial"/>
              </w:rPr>
              <w:t>Mercedes</w:t>
            </w:r>
          </w:p>
        </w:tc>
        <w:tc>
          <w:tcPr>
            <w:tcW w:w="3051" w:type="dxa"/>
            <w:vAlign w:val="center"/>
          </w:tcPr>
          <w:p w14:paraId="2ACA1965" w14:textId="77777777" w:rsidR="0082508C" w:rsidRPr="00D4788D" w:rsidRDefault="0082508C" w:rsidP="0082508C">
            <w:pPr>
              <w:spacing w:before="0" w:after="0"/>
              <w:ind w:right="75"/>
              <w:rPr>
                <w:rFonts w:ascii="Arial" w:hAnsi="Arial" w:cs="Arial"/>
              </w:rPr>
            </w:pPr>
            <w:r>
              <w:rPr>
                <w:rFonts w:ascii="Arial" w:hAnsi="Arial" w:cs="Arial"/>
              </w:rPr>
              <w:t>G320 CDI</w:t>
            </w:r>
          </w:p>
        </w:tc>
        <w:tc>
          <w:tcPr>
            <w:tcW w:w="1080" w:type="dxa"/>
            <w:vAlign w:val="center"/>
          </w:tcPr>
          <w:p w14:paraId="263D0DB6" w14:textId="77777777" w:rsidR="0082508C" w:rsidRPr="00D4788D" w:rsidRDefault="0082508C" w:rsidP="00F13C2E">
            <w:pPr>
              <w:spacing w:before="0" w:after="0"/>
              <w:jc w:val="center"/>
              <w:rPr>
                <w:rFonts w:ascii="Arial" w:hAnsi="Arial" w:cs="Arial"/>
              </w:rPr>
            </w:pPr>
            <w:r>
              <w:rPr>
                <w:rFonts w:ascii="Arial" w:hAnsi="Arial" w:cs="Arial"/>
              </w:rPr>
              <w:t>2009</w:t>
            </w:r>
          </w:p>
        </w:tc>
        <w:tc>
          <w:tcPr>
            <w:tcW w:w="900" w:type="dxa"/>
            <w:vAlign w:val="center"/>
          </w:tcPr>
          <w:p w14:paraId="7C8DF6A5"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2669C7C9" w14:textId="77777777" w:rsidR="0082508C" w:rsidRPr="00D4788D" w:rsidRDefault="0082508C" w:rsidP="00F13C2E">
            <w:pPr>
              <w:spacing w:before="0" w:after="0"/>
              <w:ind w:right="46"/>
              <w:jc w:val="center"/>
              <w:rPr>
                <w:rFonts w:ascii="Arial" w:hAnsi="Arial" w:cs="Arial"/>
              </w:rPr>
            </w:pPr>
            <w:r>
              <w:rPr>
                <w:rFonts w:ascii="Arial" w:hAnsi="Arial" w:cs="Arial"/>
              </w:rPr>
              <w:t>2</w:t>
            </w:r>
          </w:p>
        </w:tc>
      </w:tr>
      <w:tr w:rsidR="0082508C" w:rsidRPr="00D4788D" w14:paraId="1FF473C1" w14:textId="77777777" w:rsidTr="0082508C">
        <w:trPr>
          <w:trHeight w:val="452"/>
        </w:trPr>
        <w:tc>
          <w:tcPr>
            <w:tcW w:w="1350" w:type="dxa"/>
            <w:vAlign w:val="center"/>
          </w:tcPr>
          <w:p w14:paraId="0F81BAEC" w14:textId="77777777" w:rsidR="0082508C" w:rsidRPr="00D4788D" w:rsidRDefault="0082508C" w:rsidP="0082508C">
            <w:pPr>
              <w:spacing w:before="0" w:after="0"/>
              <w:ind w:right="75"/>
              <w:rPr>
                <w:rFonts w:ascii="Arial" w:hAnsi="Arial" w:cs="Arial"/>
              </w:rPr>
            </w:pPr>
            <w:r>
              <w:rPr>
                <w:rFonts w:ascii="Arial" w:hAnsi="Arial" w:cs="Arial"/>
              </w:rPr>
              <w:t>SUV</w:t>
            </w:r>
          </w:p>
        </w:tc>
        <w:tc>
          <w:tcPr>
            <w:tcW w:w="1269" w:type="dxa"/>
            <w:vAlign w:val="center"/>
          </w:tcPr>
          <w:p w14:paraId="7EECB3EA" w14:textId="77777777" w:rsidR="0082508C" w:rsidRPr="00D4788D" w:rsidRDefault="0082508C" w:rsidP="0082508C">
            <w:pPr>
              <w:spacing w:before="0" w:after="0"/>
              <w:ind w:right="45"/>
              <w:rPr>
                <w:rFonts w:ascii="Arial" w:hAnsi="Arial" w:cs="Arial"/>
              </w:rPr>
            </w:pPr>
            <w:r>
              <w:rPr>
                <w:rFonts w:ascii="Arial" w:hAnsi="Arial" w:cs="Arial"/>
              </w:rPr>
              <w:t>Renault</w:t>
            </w:r>
          </w:p>
        </w:tc>
        <w:tc>
          <w:tcPr>
            <w:tcW w:w="3051" w:type="dxa"/>
            <w:vAlign w:val="center"/>
          </w:tcPr>
          <w:p w14:paraId="59BF2373" w14:textId="77777777" w:rsidR="0082508C" w:rsidRPr="00D4788D" w:rsidRDefault="0082508C" w:rsidP="0082508C">
            <w:pPr>
              <w:spacing w:before="0" w:after="0"/>
              <w:ind w:right="75"/>
              <w:rPr>
                <w:rFonts w:ascii="Arial" w:hAnsi="Arial" w:cs="Arial"/>
              </w:rPr>
            </w:pPr>
            <w:r>
              <w:rPr>
                <w:rFonts w:ascii="Arial" w:hAnsi="Arial" w:cs="Arial"/>
              </w:rPr>
              <w:t>Duster</w:t>
            </w:r>
          </w:p>
        </w:tc>
        <w:tc>
          <w:tcPr>
            <w:tcW w:w="1080" w:type="dxa"/>
            <w:vAlign w:val="center"/>
          </w:tcPr>
          <w:p w14:paraId="14BFCDF8" w14:textId="77777777" w:rsidR="0082508C" w:rsidRPr="00D4788D" w:rsidRDefault="0082508C" w:rsidP="00F13C2E">
            <w:pPr>
              <w:spacing w:before="0" w:after="0"/>
              <w:jc w:val="center"/>
              <w:rPr>
                <w:rFonts w:ascii="Arial" w:hAnsi="Arial" w:cs="Arial"/>
              </w:rPr>
            </w:pPr>
            <w:r>
              <w:rPr>
                <w:rFonts w:ascii="Arial" w:hAnsi="Arial" w:cs="Arial"/>
              </w:rPr>
              <w:t>2020</w:t>
            </w:r>
          </w:p>
        </w:tc>
        <w:tc>
          <w:tcPr>
            <w:tcW w:w="900" w:type="dxa"/>
            <w:vAlign w:val="center"/>
          </w:tcPr>
          <w:p w14:paraId="6659E674" w14:textId="77777777" w:rsidR="0082508C" w:rsidRPr="00D4788D" w:rsidRDefault="0082508C" w:rsidP="00F13C2E">
            <w:pPr>
              <w:spacing w:before="0" w:after="0"/>
              <w:ind w:right="46"/>
              <w:jc w:val="center"/>
              <w:rPr>
                <w:rFonts w:ascii="Arial" w:hAnsi="Arial" w:cs="Arial"/>
              </w:rPr>
            </w:pPr>
            <w:r>
              <w:rPr>
                <w:rFonts w:ascii="Arial" w:hAnsi="Arial" w:cs="Arial"/>
              </w:rPr>
              <w:t>Petrol</w:t>
            </w:r>
          </w:p>
        </w:tc>
        <w:tc>
          <w:tcPr>
            <w:tcW w:w="1889" w:type="dxa"/>
            <w:vAlign w:val="center"/>
          </w:tcPr>
          <w:p w14:paraId="26016E62" w14:textId="77777777" w:rsidR="0082508C" w:rsidRPr="00D4788D" w:rsidRDefault="0082508C" w:rsidP="00F13C2E">
            <w:pPr>
              <w:spacing w:before="0" w:after="0"/>
              <w:ind w:right="46"/>
              <w:jc w:val="center"/>
              <w:rPr>
                <w:rFonts w:ascii="Arial" w:hAnsi="Arial" w:cs="Arial"/>
              </w:rPr>
            </w:pPr>
            <w:r>
              <w:rPr>
                <w:rFonts w:ascii="Arial" w:hAnsi="Arial" w:cs="Arial"/>
              </w:rPr>
              <w:t>28</w:t>
            </w:r>
          </w:p>
        </w:tc>
      </w:tr>
      <w:tr w:rsidR="0082508C" w:rsidRPr="00D4788D" w14:paraId="5B0EDDA0" w14:textId="77777777" w:rsidTr="0082508C">
        <w:trPr>
          <w:trHeight w:val="452"/>
        </w:trPr>
        <w:tc>
          <w:tcPr>
            <w:tcW w:w="1350" w:type="dxa"/>
            <w:vAlign w:val="center"/>
          </w:tcPr>
          <w:p w14:paraId="000977E7" w14:textId="77777777" w:rsidR="0082508C" w:rsidRPr="00D4788D" w:rsidRDefault="0082508C" w:rsidP="0082508C">
            <w:pPr>
              <w:spacing w:before="0" w:after="0"/>
              <w:ind w:right="75"/>
              <w:rPr>
                <w:rFonts w:ascii="Arial" w:hAnsi="Arial" w:cs="Arial"/>
              </w:rPr>
            </w:pPr>
            <w:r>
              <w:rPr>
                <w:rFonts w:ascii="Arial" w:hAnsi="Arial" w:cs="Arial"/>
              </w:rPr>
              <w:t>SUV</w:t>
            </w:r>
          </w:p>
        </w:tc>
        <w:tc>
          <w:tcPr>
            <w:tcW w:w="1269" w:type="dxa"/>
            <w:vAlign w:val="center"/>
          </w:tcPr>
          <w:p w14:paraId="064982A8" w14:textId="77777777" w:rsidR="0082508C" w:rsidRPr="00D4788D" w:rsidRDefault="0082508C" w:rsidP="0082508C">
            <w:pPr>
              <w:spacing w:before="0" w:after="0"/>
              <w:ind w:right="45"/>
              <w:rPr>
                <w:rFonts w:ascii="Arial" w:hAnsi="Arial" w:cs="Arial"/>
              </w:rPr>
            </w:pPr>
            <w:r>
              <w:rPr>
                <w:rFonts w:ascii="Arial" w:hAnsi="Arial" w:cs="Arial"/>
              </w:rPr>
              <w:t>Toyota</w:t>
            </w:r>
          </w:p>
        </w:tc>
        <w:tc>
          <w:tcPr>
            <w:tcW w:w="3051" w:type="dxa"/>
            <w:vAlign w:val="center"/>
          </w:tcPr>
          <w:p w14:paraId="4D26212D" w14:textId="77777777" w:rsidR="0082508C" w:rsidRPr="00D4788D" w:rsidRDefault="0082508C" w:rsidP="0082508C">
            <w:pPr>
              <w:spacing w:before="0" w:after="0"/>
              <w:ind w:right="75"/>
              <w:rPr>
                <w:rFonts w:ascii="Arial" w:hAnsi="Arial" w:cs="Arial"/>
              </w:rPr>
            </w:pPr>
            <w:r>
              <w:rPr>
                <w:rFonts w:ascii="Arial" w:hAnsi="Arial" w:cs="Arial"/>
              </w:rPr>
              <w:t>LC76</w:t>
            </w:r>
          </w:p>
        </w:tc>
        <w:tc>
          <w:tcPr>
            <w:tcW w:w="1080" w:type="dxa"/>
            <w:vAlign w:val="center"/>
          </w:tcPr>
          <w:p w14:paraId="4AD3A10B" w14:textId="77777777" w:rsidR="0082508C" w:rsidRPr="00D4788D" w:rsidRDefault="0082508C" w:rsidP="00F13C2E">
            <w:pPr>
              <w:spacing w:before="0" w:after="0"/>
              <w:jc w:val="center"/>
              <w:rPr>
                <w:rFonts w:ascii="Arial" w:hAnsi="Arial" w:cs="Arial"/>
              </w:rPr>
            </w:pPr>
            <w:r>
              <w:rPr>
                <w:rFonts w:ascii="Arial" w:hAnsi="Arial" w:cs="Arial"/>
              </w:rPr>
              <w:t>2020-2021</w:t>
            </w:r>
          </w:p>
        </w:tc>
        <w:tc>
          <w:tcPr>
            <w:tcW w:w="900" w:type="dxa"/>
            <w:vAlign w:val="center"/>
          </w:tcPr>
          <w:p w14:paraId="691DD1A6"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199A99E6" w14:textId="77777777" w:rsidR="0082508C" w:rsidRPr="00D4788D" w:rsidRDefault="0082508C" w:rsidP="00F13C2E">
            <w:pPr>
              <w:spacing w:before="0" w:after="0"/>
              <w:ind w:right="46"/>
              <w:jc w:val="center"/>
              <w:rPr>
                <w:rFonts w:ascii="Arial" w:hAnsi="Arial" w:cs="Arial"/>
              </w:rPr>
            </w:pPr>
            <w:r>
              <w:rPr>
                <w:rFonts w:ascii="Arial" w:hAnsi="Arial" w:cs="Arial"/>
              </w:rPr>
              <w:t>64</w:t>
            </w:r>
          </w:p>
        </w:tc>
      </w:tr>
      <w:tr w:rsidR="0082508C" w:rsidRPr="00D4788D" w14:paraId="743F43AB" w14:textId="77777777" w:rsidTr="0082508C">
        <w:trPr>
          <w:trHeight w:val="452"/>
        </w:trPr>
        <w:tc>
          <w:tcPr>
            <w:tcW w:w="1350" w:type="dxa"/>
            <w:vAlign w:val="center"/>
          </w:tcPr>
          <w:p w14:paraId="6459317E" w14:textId="77777777" w:rsidR="0082508C" w:rsidRPr="00D4788D" w:rsidRDefault="0082508C" w:rsidP="0082508C">
            <w:pPr>
              <w:spacing w:before="0" w:after="0"/>
              <w:ind w:right="75"/>
              <w:rPr>
                <w:rFonts w:ascii="Arial" w:hAnsi="Arial" w:cs="Arial"/>
              </w:rPr>
            </w:pPr>
            <w:r>
              <w:rPr>
                <w:rFonts w:ascii="Arial" w:hAnsi="Arial" w:cs="Arial"/>
              </w:rPr>
              <w:t>SUV</w:t>
            </w:r>
          </w:p>
        </w:tc>
        <w:tc>
          <w:tcPr>
            <w:tcW w:w="1269" w:type="dxa"/>
            <w:vAlign w:val="center"/>
          </w:tcPr>
          <w:p w14:paraId="4CCC9DF7" w14:textId="77777777" w:rsidR="0082508C" w:rsidRPr="00D4788D" w:rsidRDefault="0082508C" w:rsidP="0082508C">
            <w:pPr>
              <w:spacing w:before="0" w:after="0"/>
              <w:ind w:right="45"/>
              <w:rPr>
                <w:rFonts w:ascii="Arial" w:hAnsi="Arial" w:cs="Arial"/>
              </w:rPr>
            </w:pPr>
            <w:r>
              <w:rPr>
                <w:rFonts w:ascii="Arial" w:hAnsi="Arial" w:cs="Arial"/>
              </w:rPr>
              <w:t>Toyota</w:t>
            </w:r>
          </w:p>
        </w:tc>
        <w:tc>
          <w:tcPr>
            <w:tcW w:w="3051" w:type="dxa"/>
            <w:vAlign w:val="center"/>
          </w:tcPr>
          <w:p w14:paraId="60D4FBD9" w14:textId="77777777" w:rsidR="0082508C" w:rsidRPr="00D4788D" w:rsidRDefault="0082508C" w:rsidP="0082508C">
            <w:pPr>
              <w:spacing w:before="0" w:after="0"/>
              <w:ind w:right="75"/>
              <w:rPr>
                <w:rFonts w:ascii="Arial" w:hAnsi="Arial" w:cs="Arial"/>
              </w:rPr>
            </w:pPr>
            <w:r>
              <w:rPr>
                <w:rFonts w:ascii="Arial" w:hAnsi="Arial" w:cs="Arial"/>
              </w:rPr>
              <w:t>LC76 Trojan</w:t>
            </w:r>
          </w:p>
        </w:tc>
        <w:tc>
          <w:tcPr>
            <w:tcW w:w="1080" w:type="dxa"/>
            <w:vAlign w:val="center"/>
          </w:tcPr>
          <w:p w14:paraId="65CE9BFB" w14:textId="77777777" w:rsidR="0082508C" w:rsidRPr="00D4788D" w:rsidRDefault="0082508C" w:rsidP="00F13C2E">
            <w:pPr>
              <w:spacing w:before="0" w:after="0"/>
              <w:jc w:val="center"/>
              <w:rPr>
                <w:rFonts w:ascii="Arial" w:hAnsi="Arial" w:cs="Arial"/>
              </w:rPr>
            </w:pPr>
            <w:r>
              <w:rPr>
                <w:rFonts w:ascii="Arial" w:hAnsi="Arial" w:cs="Arial"/>
              </w:rPr>
              <w:t>2015</w:t>
            </w:r>
          </w:p>
        </w:tc>
        <w:tc>
          <w:tcPr>
            <w:tcW w:w="900" w:type="dxa"/>
            <w:vAlign w:val="center"/>
          </w:tcPr>
          <w:p w14:paraId="6EF7BB5C"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7D0CEF24" w14:textId="77777777" w:rsidR="0082508C" w:rsidRPr="00D4788D" w:rsidRDefault="0082508C" w:rsidP="00F13C2E">
            <w:pPr>
              <w:spacing w:before="0" w:after="0"/>
              <w:ind w:right="46"/>
              <w:jc w:val="center"/>
              <w:rPr>
                <w:rFonts w:ascii="Arial" w:hAnsi="Arial" w:cs="Arial"/>
              </w:rPr>
            </w:pPr>
            <w:r>
              <w:rPr>
                <w:rFonts w:ascii="Arial" w:hAnsi="Arial" w:cs="Arial"/>
              </w:rPr>
              <w:t>11</w:t>
            </w:r>
          </w:p>
        </w:tc>
      </w:tr>
      <w:tr w:rsidR="0082508C" w:rsidRPr="00D4788D" w14:paraId="23245459" w14:textId="77777777" w:rsidTr="0082508C">
        <w:trPr>
          <w:trHeight w:val="452"/>
        </w:trPr>
        <w:tc>
          <w:tcPr>
            <w:tcW w:w="1350" w:type="dxa"/>
            <w:vAlign w:val="center"/>
          </w:tcPr>
          <w:p w14:paraId="3A13E03F" w14:textId="77777777" w:rsidR="0082508C" w:rsidRPr="00D4788D" w:rsidRDefault="0082508C" w:rsidP="0082508C">
            <w:pPr>
              <w:spacing w:before="0" w:after="0"/>
              <w:ind w:right="75"/>
              <w:rPr>
                <w:rFonts w:ascii="Arial" w:hAnsi="Arial" w:cs="Arial"/>
              </w:rPr>
            </w:pPr>
            <w:r>
              <w:rPr>
                <w:rFonts w:ascii="Arial" w:hAnsi="Arial" w:cs="Arial"/>
              </w:rPr>
              <w:t>SUV</w:t>
            </w:r>
          </w:p>
        </w:tc>
        <w:tc>
          <w:tcPr>
            <w:tcW w:w="1269" w:type="dxa"/>
            <w:vAlign w:val="center"/>
          </w:tcPr>
          <w:p w14:paraId="278EA4BC" w14:textId="77777777" w:rsidR="0082508C" w:rsidRPr="00D4788D" w:rsidRDefault="0082508C" w:rsidP="0082508C">
            <w:pPr>
              <w:spacing w:before="0" w:after="0"/>
              <w:ind w:right="45"/>
              <w:rPr>
                <w:rFonts w:ascii="Arial" w:hAnsi="Arial" w:cs="Arial"/>
              </w:rPr>
            </w:pPr>
            <w:r>
              <w:rPr>
                <w:rFonts w:ascii="Arial" w:hAnsi="Arial" w:cs="Arial"/>
              </w:rPr>
              <w:t>Toyota</w:t>
            </w:r>
          </w:p>
        </w:tc>
        <w:tc>
          <w:tcPr>
            <w:tcW w:w="3051" w:type="dxa"/>
            <w:vAlign w:val="center"/>
          </w:tcPr>
          <w:p w14:paraId="26527D97" w14:textId="77777777" w:rsidR="0082508C" w:rsidRPr="00D4788D" w:rsidRDefault="0082508C" w:rsidP="0082508C">
            <w:pPr>
              <w:spacing w:before="0" w:after="0"/>
              <w:ind w:right="75"/>
              <w:rPr>
                <w:rFonts w:ascii="Arial" w:hAnsi="Arial" w:cs="Arial"/>
              </w:rPr>
            </w:pPr>
            <w:r>
              <w:rPr>
                <w:rFonts w:ascii="Arial" w:hAnsi="Arial" w:cs="Arial"/>
              </w:rPr>
              <w:t>LC 150 Prado</w:t>
            </w:r>
          </w:p>
        </w:tc>
        <w:tc>
          <w:tcPr>
            <w:tcW w:w="1080" w:type="dxa"/>
            <w:vAlign w:val="center"/>
          </w:tcPr>
          <w:p w14:paraId="45A8D3A9" w14:textId="77777777" w:rsidR="0082508C" w:rsidRPr="00D4788D" w:rsidRDefault="0082508C" w:rsidP="00F13C2E">
            <w:pPr>
              <w:spacing w:before="0" w:after="0"/>
              <w:jc w:val="center"/>
              <w:rPr>
                <w:rFonts w:ascii="Arial" w:hAnsi="Arial" w:cs="Arial"/>
              </w:rPr>
            </w:pPr>
            <w:r>
              <w:rPr>
                <w:rFonts w:ascii="Arial" w:hAnsi="Arial" w:cs="Arial"/>
              </w:rPr>
              <w:t>2017</w:t>
            </w:r>
          </w:p>
        </w:tc>
        <w:tc>
          <w:tcPr>
            <w:tcW w:w="900" w:type="dxa"/>
            <w:vAlign w:val="center"/>
          </w:tcPr>
          <w:p w14:paraId="75BF93C6" w14:textId="77777777" w:rsidR="0082508C" w:rsidRPr="00D4788D"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2A47E4E1" w14:textId="77777777" w:rsidR="0082508C" w:rsidRPr="00D4788D" w:rsidRDefault="0082508C" w:rsidP="00F13C2E">
            <w:pPr>
              <w:spacing w:before="0" w:after="0"/>
              <w:ind w:right="46"/>
              <w:jc w:val="center"/>
              <w:rPr>
                <w:rFonts w:ascii="Arial" w:hAnsi="Arial" w:cs="Arial"/>
              </w:rPr>
            </w:pPr>
            <w:r>
              <w:rPr>
                <w:rFonts w:ascii="Arial" w:hAnsi="Arial" w:cs="Arial"/>
              </w:rPr>
              <w:t>3</w:t>
            </w:r>
          </w:p>
        </w:tc>
      </w:tr>
      <w:tr w:rsidR="0082508C" w:rsidRPr="00D4788D" w14:paraId="6E941EDF" w14:textId="77777777" w:rsidTr="0082508C">
        <w:trPr>
          <w:trHeight w:val="452"/>
        </w:trPr>
        <w:tc>
          <w:tcPr>
            <w:tcW w:w="1350" w:type="dxa"/>
            <w:vAlign w:val="center"/>
          </w:tcPr>
          <w:p w14:paraId="43C48E2F" w14:textId="77777777" w:rsidR="0082508C" w:rsidRDefault="0082508C" w:rsidP="0082508C">
            <w:pPr>
              <w:spacing w:before="0" w:after="0"/>
              <w:ind w:right="75"/>
              <w:rPr>
                <w:rFonts w:ascii="Arial" w:hAnsi="Arial" w:cs="Arial"/>
              </w:rPr>
            </w:pPr>
            <w:r>
              <w:rPr>
                <w:rFonts w:ascii="Arial" w:hAnsi="Arial" w:cs="Arial"/>
              </w:rPr>
              <w:t>Truck</w:t>
            </w:r>
          </w:p>
        </w:tc>
        <w:tc>
          <w:tcPr>
            <w:tcW w:w="1269" w:type="dxa"/>
            <w:vAlign w:val="center"/>
          </w:tcPr>
          <w:p w14:paraId="668F6F39" w14:textId="77777777" w:rsidR="0082508C" w:rsidRDefault="0082508C" w:rsidP="0082508C">
            <w:pPr>
              <w:spacing w:before="0" w:after="0"/>
              <w:ind w:right="45"/>
              <w:rPr>
                <w:rFonts w:ascii="Arial" w:hAnsi="Arial" w:cs="Arial"/>
              </w:rPr>
            </w:pPr>
            <w:r>
              <w:rPr>
                <w:rFonts w:ascii="Arial" w:hAnsi="Arial" w:cs="Arial"/>
              </w:rPr>
              <w:t>MAN</w:t>
            </w:r>
          </w:p>
        </w:tc>
        <w:tc>
          <w:tcPr>
            <w:tcW w:w="3051" w:type="dxa"/>
            <w:vAlign w:val="center"/>
          </w:tcPr>
          <w:p w14:paraId="27AAC8DB" w14:textId="77777777" w:rsidR="0082508C" w:rsidRDefault="0082508C" w:rsidP="0082508C">
            <w:pPr>
              <w:spacing w:before="0" w:after="0"/>
              <w:ind w:right="75"/>
              <w:rPr>
                <w:rFonts w:ascii="Arial" w:hAnsi="Arial" w:cs="Arial"/>
              </w:rPr>
            </w:pPr>
            <w:r>
              <w:rPr>
                <w:rFonts w:ascii="Arial" w:hAnsi="Arial" w:cs="Arial"/>
              </w:rPr>
              <w:t>TGM Recovery Truck</w:t>
            </w:r>
          </w:p>
        </w:tc>
        <w:tc>
          <w:tcPr>
            <w:tcW w:w="1080" w:type="dxa"/>
            <w:vAlign w:val="center"/>
          </w:tcPr>
          <w:p w14:paraId="5DE849A8" w14:textId="77777777" w:rsidR="0082508C" w:rsidRDefault="0082508C" w:rsidP="00F13C2E">
            <w:pPr>
              <w:spacing w:before="0" w:after="0"/>
              <w:jc w:val="center"/>
              <w:rPr>
                <w:rFonts w:ascii="Arial" w:hAnsi="Arial" w:cs="Arial"/>
              </w:rPr>
            </w:pPr>
            <w:r>
              <w:rPr>
                <w:rFonts w:ascii="Arial" w:hAnsi="Arial" w:cs="Arial"/>
              </w:rPr>
              <w:t>2011</w:t>
            </w:r>
          </w:p>
        </w:tc>
        <w:tc>
          <w:tcPr>
            <w:tcW w:w="900" w:type="dxa"/>
            <w:vAlign w:val="center"/>
          </w:tcPr>
          <w:p w14:paraId="36BA7921" w14:textId="77777777" w:rsidR="0082508C"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1C57C7AE" w14:textId="77777777" w:rsidR="0082508C" w:rsidRDefault="0082508C" w:rsidP="00F13C2E">
            <w:pPr>
              <w:spacing w:before="0" w:after="0"/>
              <w:ind w:right="46"/>
              <w:jc w:val="center"/>
              <w:rPr>
                <w:rFonts w:ascii="Arial" w:hAnsi="Arial" w:cs="Arial"/>
              </w:rPr>
            </w:pPr>
            <w:r>
              <w:rPr>
                <w:rFonts w:ascii="Arial" w:hAnsi="Arial" w:cs="Arial"/>
              </w:rPr>
              <w:t>1</w:t>
            </w:r>
          </w:p>
        </w:tc>
      </w:tr>
      <w:tr w:rsidR="0082508C" w:rsidRPr="00D4788D" w14:paraId="59DF5AD0" w14:textId="77777777" w:rsidTr="0082508C">
        <w:trPr>
          <w:trHeight w:val="452"/>
        </w:trPr>
        <w:tc>
          <w:tcPr>
            <w:tcW w:w="1350" w:type="dxa"/>
            <w:vAlign w:val="center"/>
          </w:tcPr>
          <w:p w14:paraId="437147D9" w14:textId="77777777" w:rsidR="0082508C" w:rsidRDefault="0082508C" w:rsidP="0082508C">
            <w:pPr>
              <w:spacing w:before="0" w:after="0"/>
              <w:ind w:right="75"/>
              <w:rPr>
                <w:rFonts w:ascii="Arial" w:hAnsi="Arial" w:cs="Arial"/>
              </w:rPr>
            </w:pPr>
            <w:r>
              <w:rPr>
                <w:rFonts w:ascii="Arial" w:hAnsi="Arial" w:cs="Arial"/>
              </w:rPr>
              <w:t>Van</w:t>
            </w:r>
          </w:p>
        </w:tc>
        <w:tc>
          <w:tcPr>
            <w:tcW w:w="1269" w:type="dxa"/>
            <w:vAlign w:val="center"/>
          </w:tcPr>
          <w:p w14:paraId="6BDE2CF7" w14:textId="77777777" w:rsidR="0082508C" w:rsidRDefault="0082508C" w:rsidP="0082508C">
            <w:pPr>
              <w:spacing w:before="0" w:after="0"/>
              <w:ind w:right="45"/>
              <w:rPr>
                <w:rFonts w:ascii="Arial" w:hAnsi="Arial" w:cs="Arial"/>
              </w:rPr>
            </w:pPr>
            <w:r>
              <w:rPr>
                <w:rFonts w:ascii="Arial" w:hAnsi="Arial" w:cs="Arial"/>
              </w:rPr>
              <w:t>Ford</w:t>
            </w:r>
          </w:p>
        </w:tc>
        <w:tc>
          <w:tcPr>
            <w:tcW w:w="3051" w:type="dxa"/>
            <w:vAlign w:val="center"/>
          </w:tcPr>
          <w:p w14:paraId="456FF777" w14:textId="77777777" w:rsidR="0082508C" w:rsidRDefault="0082508C" w:rsidP="0082508C">
            <w:pPr>
              <w:spacing w:before="0" w:after="0"/>
              <w:ind w:right="75"/>
              <w:rPr>
                <w:rFonts w:ascii="Arial" w:hAnsi="Arial" w:cs="Arial"/>
              </w:rPr>
            </w:pPr>
            <w:r>
              <w:rPr>
                <w:rFonts w:ascii="Arial" w:hAnsi="Arial" w:cs="Arial"/>
              </w:rPr>
              <w:t>Transit 350L 4x4 Workshop</w:t>
            </w:r>
          </w:p>
        </w:tc>
        <w:tc>
          <w:tcPr>
            <w:tcW w:w="1080" w:type="dxa"/>
            <w:vAlign w:val="center"/>
          </w:tcPr>
          <w:p w14:paraId="73757442" w14:textId="77777777" w:rsidR="0082508C" w:rsidRDefault="0082508C" w:rsidP="00F13C2E">
            <w:pPr>
              <w:spacing w:before="0" w:after="0"/>
              <w:jc w:val="center"/>
              <w:rPr>
                <w:rFonts w:ascii="Arial" w:hAnsi="Arial" w:cs="Arial"/>
              </w:rPr>
            </w:pPr>
            <w:r>
              <w:rPr>
                <w:rFonts w:ascii="Arial" w:hAnsi="Arial" w:cs="Arial"/>
              </w:rPr>
              <w:t>2012</w:t>
            </w:r>
          </w:p>
        </w:tc>
        <w:tc>
          <w:tcPr>
            <w:tcW w:w="900" w:type="dxa"/>
            <w:vAlign w:val="center"/>
          </w:tcPr>
          <w:p w14:paraId="3F671807" w14:textId="77777777" w:rsidR="0082508C" w:rsidRDefault="0082508C" w:rsidP="00F13C2E">
            <w:pPr>
              <w:spacing w:before="0" w:after="0"/>
              <w:ind w:right="46"/>
              <w:jc w:val="center"/>
              <w:rPr>
                <w:rFonts w:ascii="Arial" w:hAnsi="Arial" w:cs="Arial"/>
              </w:rPr>
            </w:pPr>
            <w:r>
              <w:rPr>
                <w:rFonts w:ascii="Arial" w:hAnsi="Arial" w:cs="Arial"/>
              </w:rPr>
              <w:t>Diesel</w:t>
            </w:r>
          </w:p>
        </w:tc>
        <w:tc>
          <w:tcPr>
            <w:tcW w:w="1889" w:type="dxa"/>
            <w:vAlign w:val="center"/>
          </w:tcPr>
          <w:p w14:paraId="04F8DA67" w14:textId="77777777" w:rsidR="0082508C" w:rsidRDefault="0082508C" w:rsidP="00F13C2E">
            <w:pPr>
              <w:spacing w:before="0" w:after="0"/>
              <w:ind w:right="46"/>
              <w:jc w:val="center"/>
              <w:rPr>
                <w:rFonts w:ascii="Arial" w:hAnsi="Arial" w:cs="Arial"/>
              </w:rPr>
            </w:pPr>
            <w:r>
              <w:rPr>
                <w:rFonts w:ascii="Arial" w:hAnsi="Arial" w:cs="Arial"/>
              </w:rPr>
              <w:t>1</w:t>
            </w:r>
          </w:p>
        </w:tc>
      </w:tr>
      <w:tr w:rsidR="0082508C" w:rsidRPr="00D4788D" w14:paraId="2F2810CE" w14:textId="77777777" w:rsidTr="00ED581B">
        <w:trPr>
          <w:trHeight w:val="452"/>
        </w:trPr>
        <w:tc>
          <w:tcPr>
            <w:tcW w:w="7650" w:type="dxa"/>
            <w:gridSpan w:val="5"/>
            <w:vAlign w:val="center"/>
          </w:tcPr>
          <w:p w14:paraId="18B656E7" w14:textId="16B9485C" w:rsidR="0082508C" w:rsidRPr="0082508C" w:rsidRDefault="0082508C" w:rsidP="0082508C">
            <w:pPr>
              <w:spacing w:before="0" w:after="0"/>
              <w:ind w:right="46"/>
              <w:jc w:val="right"/>
              <w:rPr>
                <w:rFonts w:ascii="Arial" w:hAnsi="Arial" w:cs="Arial"/>
                <w:b/>
                <w:bCs/>
              </w:rPr>
            </w:pPr>
            <w:r w:rsidRPr="0082508C">
              <w:rPr>
                <w:rFonts w:ascii="Arial" w:hAnsi="Arial" w:cs="Arial"/>
                <w:b/>
                <w:bCs/>
              </w:rPr>
              <w:t>Total EUMM Vehicle Fleet</w:t>
            </w:r>
          </w:p>
        </w:tc>
        <w:tc>
          <w:tcPr>
            <w:tcW w:w="1889" w:type="dxa"/>
            <w:vAlign w:val="center"/>
          </w:tcPr>
          <w:p w14:paraId="263089ED" w14:textId="56DE0773" w:rsidR="0082508C" w:rsidRPr="0082508C" w:rsidRDefault="0082508C" w:rsidP="00F13C2E">
            <w:pPr>
              <w:spacing w:before="0" w:after="0"/>
              <w:ind w:right="46"/>
              <w:jc w:val="center"/>
              <w:rPr>
                <w:rFonts w:ascii="Arial" w:hAnsi="Arial" w:cs="Arial"/>
                <w:b/>
                <w:bCs/>
              </w:rPr>
            </w:pPr>
            <w:r w:rsidRPr="0082508C">
              <w:rPr>
                <w:rFonts w:ascii="Arial" w:hAnsi="Arial" w:cs="Arial"/>
                <w:b/>
                <w:bCs/>
              </w:rPr>
              <w:t>122</w:t>
            </w:r>
          </w:p>
        </w:tc>
      </w:tr>
    </w:tbl>
    <w:p w14:paraId="5D168651" w14:textId="77777777" w:rsidR="002F07D4" w:rsidRPr="00375AB0" w:rsidRDefault="002F07D4" w:rsidP="006A0E80">
      <w:pPr>
        <w:ind w:left="-284" w:right="289"/>
        <w:jc w:val="center"/>
        <w:rPr>
          <w:rFonts w:ascii="Arial" w:hAnsi="Arial" w:cs="Arial"/>
          <w:u w:val="single"/>
        </w:rPr>
      </w:pPr>
    </w:p>
    <w:sectPr w:rsidR="002F07D4" w:rsidRPr="00375AB0" w:rsidSect="000467C8">
      <w:footerReference w:type="default" r:id="rId8"/>
      <w:footerReference w:type="first" r:id="rId9"/>
      <w:footnotePr>
        <w:numRestart w:val="eachSect"/>
      </w:footnotePr>
      <w:pgSz w:w="11907" w:h="16840" w:code="9"/>
      <w:pgMar w:top="567"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7F0CF" w14:textId="77777777" w:rsidR="0033769D" w:rsidRDefault="0033769D"/>
    <w:p w14:paraId="7A2DD7E3" w14:textId="77777777" w:rsidR="0033769D" w:rsidRDefault="0033769D"/>
    <w:p w14:paraId="4BC0237D" w14:textId="77777777" w:rsidR="0033769D" w:rsidRDefault="0033769D"/>
    <w:p w14:paraId="251E59BD" w14:textId="77777777" w:rsidR="0033769D" w:rsidRDefault="0033769D">
      <w:r>
        <w:separator/>
      </w:r>
    </w:p>
  </w:endnote>
  <w:endnote w:type="continuationSeparator" w:id="0">
    <w:p w14:paraId="062C1F72" w14:textId="77777777" w:rsidR="0033769D" w:rsidRDefault="0033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Optima">
    <w:charset w:val="00"/>
    <w:family w:val="swiss"/>
    <w:pitch w:val="variable"/>
    <w:sig w:usb0="00000007" w:usb1="00000000" w:usb2="00000000" w:usb3="00000000" w:csb0="00000093"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12C53" w14:textId="77777777" w:rsidR="0091585F" w:rsidRDefault="0091585F" w:rsidP="004B5092">
    <w:pPr>
      <w:pStyle w:val="Footer"/>
      <w:tabs>
        <w:tab w:val="clear" w:pos="4320"/>
        <w:tab w:val="clear" w:pos="8640"/>
        <w:tab w:val="right" w:pos="9639"/>
      </w:tabs>
      <w:spacing w:before="0" w:after="0"/>
      <w:rPr>
        <w:sz w:val="20"/>
      </w:rPr>
    </w:pPr>
  </w:p>
  <w:p w14:paraId="5E5E4F35" w14:textId="3AA08A87" w:rsidR="0091585F" w:rsidRPr="004B5092" w:rsidRDefault="00B367FC" w:rsidP="004B5092">
    <w:pPr>
      <w:pStyle w:val="Footer"/>
      <w:tabs>
        <w:tab w:val="clear" w:pos="4320"/>
        <w:tab w:val="clear" w:pos="8640"/>
        <w:tab w:val="right" w:pos="9639"/>
      </w:tabs>
      <w:spacing w:before="0" w:after="0"/>
      <w:rPr>
        <w:sz w:val="20"/>
      </w:rPr>
    </w:pPr>
    <w:r>
      <w:rPr>
        <w:sz w:val="20"/>
      </w:rPr>
      <w:t>EUMM</w:t>
    </w:r>
    <w:r w:rsidR="0028358E">
      <w:rPr>
        <w:sz w:val="20"/>
      </w:rPr>
      <w:t>-22-7994</w:t>
    </w:r>
    <w:r w:rsidR="00723A6F" w:rsidRPr="00B24838">
      <w:rPr>
        <w:sz w:val="20"/>
      </w:rPr>
      <w:t xml:space="preserve"> – ANNEX II Terms of Reference</w:t>
    </w:r>
    <w:r w:rsidR="0091585F" w:rsidRPr="004B5092">
      <w:rPr>
        <w:b/>
        <w:sz w:val="20"/>
      </w:rPr>
      <w:tab/>
    </w:r>
    <w:r w:rsidR="0091585F" w:rsidRPr="004B5092">
      <w:rPr>
        <w:rStyle w:val="PageNumber"/>
        <w:sz w:val="20"/>
      </w:rPr>
      <w:fldChar w:fldCharType="begin"/>
    </w:r>
    <w:r w:rsidR="0091585F" w:rsidRPr="004B5092">
      <w:rPr>
        <w:rStyle w:val="PageNumber"/>
        <w:sz w:val="20"/>
      </w:rPr>
      <w:instrText xml:space="preserve"> PAGE </w:instrText>
    </w:r>
    <w:r w:rsidR="0091585F" w:rsidRPr="004B5092">
      <w:rPr>
        <w:rStyle w:val="PageNumber"/>
        <w:sz w:val="20"/>
      </w:rPr>
      <w:fldChar w:fldCharType="separate"/>
    </w:r>
    <w:r w:rsidR="00E97996">
      <w:rPr>
        <w:rStyle w:val="PageNumber"/>
        <w:noProof/>
        <w:sz w:val="20"/>
      </w:rPr>
      <w:t>9</w:t>
    </w:r>
    <w:r w:rsidR="0091585F" w:rsidRPr="004B5092">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E7DB" w14:textId="77777777" w:rsidR="0091585F" w:rsidRDefault="0091585F" w:rsidP="004B5092">
    <w:pPr>
      <w:pStyle w:val="Footer"/>
      <w:tabs>
        <w:tab w:val="clear" w:pos="4320"/>
        <w:tab w:val="clear" w:pos="8640"/>
        <w:tab w:val="right" w:pos="9639"/>
      </w:tabs>
      <w:spacing w:before="0" w:after="0"/>
      <w:rPr>
        <w:sz w:val="20"/>
      </w:rPr>
    </w:pPr>
  </w:p>
  <w:p w14:paraId="02B79281" w14:textId="6D5CC430" w:rsidR="000467C8" w:rsidRPr="00B24838" w:rsidRDefault="0073720F" w:rsidP="000467C8">
    <w:pPr>
      <w:pStyle w:val="Footer"/>
      <w:tabs>
        <w:tab w:val="clear" w:pos="8640"/>
        <w:tab w:val="right" w:pos="9072"/>
      </w:tabs>
      <w:rPr>
        <w:sz w:val="20"/>
      </w:rPr>
    </w:pPr>
    <w:r>
      <w:rPr>
        <w:sz w:val="20"/>
      </w:rPr>
      <w:t>EUMM</w:t>
    </w:r>
    <w:r w:rsidR="000E694E">
      <w:rPr>
        <w:sz w:val="20"/>
      </w:rPr>
      <w:t xml:space="preserve">-22-7994 </w:t>
    </w:r>
    <w:r w:rsidR="000467C8" w:rsidRPr="00B24838">
      <w:rPr>
        <w:sz w:val="20"/>
      </w:rPr>
      <w:t>– ANNEX II Terms of Reference</w:t>
    </w:r>
    <w:r w:rsidR="000467C8" w:rsidRPr="00B24838">
      <w:rPr>
        <w:b/>
        <w:sz w:val="20"/>
      </w:rPr>
      <w:t xml:space="preserve"> </w:t>
    </w:r>
    <w:r w:rsidR="000467C8" w:rsidRPr="00B24838">
      <w:rPr>
        <w:sz w:val="20"/>
      </w:rPr>
      <w:tab/>
    </w:r>
    <w:r w:rsidR="000467C8">
      <w:rPr>
        <w:sz w:val="20"/>
      </w:rPr>
      <w:t xml:space="preserve">      </w:t>
    </w:r>
  </w:p>
  <w:p w14:paraId="577C1F73" w14:textId="77777777" w:rsidR="0091585F" w:rsidRPr="00105F50" w:rsidRDefault="0091585F" w:rsidP="004B5092">
    <w:pPr>
      <w:pStyle w:val="Footer"/>
      <w:tabs>
        <w:tab w:val="clear" w:pos="4320"/>
        <w:tab w:val="clear" w:pos="8640"/>
        <w:tab w:val="right" w:pos="9498"/>
      </w:tabs>
      <w:spacing w:before="0"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9D17C" w14:textId="77777777" w:rsidR="0033769D" w:rsidRDefault="0033769D">
      <w:r>
        <w:separator/>
      </w:r>
    </w:p>
  </w:footnote>
  <w:footnote w:type="continuationSeparator" w:id="0">
    <w:p w14:paraId="244082A0" w14:textId="77777777" w:rsidR="0033769D" w:rsidRDefault="003376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0207994"/>
    <w:lvl w:ilvl="0">
      <w:start w:val="1"/>
      <w:numFmt w:val="decimal"/>
      <w:pStyle w:val="ListNumber"/>
      <w:lvlText w:val="(%1)"/>
      <w:lvlJc w:val="left"/>
      <w:pPr>
        <w:tabs>
          <w:tab w:val="num" w:pos="360"/>
        </w:tabs>
        <w:ind w:left="360" w:hanging="360"/>
      </w:pPr>
      <w:rPr>
        <w:rFonts w:hint="default"/>
      </w:rPr>
    </w:lvl>
  </w:abstractNum>
  <w:abstractNum w:abstractNumId="1" w15:restartNumberingAfterBreak="0">
    <w:nsid w:val="00000002"/>
    <w:multiLevelType w:val="singleLevel"/>
    <w:tmpl w:val="00000002"/>
    <w:name w:val="WW8Num2"/>
    <w:lvl w:ilvl="0">
      <w:start w:val="1"/>
      <w:numFmt w:val="upperRoman"/>
      <w:lvlText w:val="%1."/>
      <w:lvlJc w:val="left"/>
      <w:pPr>
        <w:tabs>
          <w:tab w:val="num" w:pos="1080"/>
        </w:tabs>
        <w:ind w:left="1080" w:hanging="360"/>
      </w:pPr>
    </w:lvl>
  </w:abstractNum>
  <w:abstractNum w:abstractNumId="2" w15:restartNumberingAfterBreak="0">
    <w:nsid w:val="002E1CF7"/>
    <w:multiLevelType w:val="multilevel"/>
    <w:tmpl w:val="97422B62"/>
    <w:lvl w:ilvl="0">
      <w:start w:val="1"/>
      <w:numFmt w:val="decimal"/>
      <w:lvlText w:val="%1"/>
      <w:lvlJc w:val="left"/>
      <w:pPr>
        <w:tabs>
          <w:tab w:val="num" w:pos="360"/>
        </w:tabs>
        <w:ind w:left="360" w:hanging="360"/>
      </w:pPr>
      <w:rPr>
        <w:rFonts w:hint="default"/>
        <w:sz w:val="22"/>
      </w:rPr>
    </w:lvl>
    <w:lvl w:ilvl="1">
      <w:start w:val="1"/>
      <w:numFmt w:val="decimal"/>
      <w:pStyle w:val="Heading2"/>
      <w:lvlText w:val="8.%2"/>
      <w:lvlJc w:val="left"/>
      <w:pPr>
        <w:tabs>
          <w:tab w:val="num" w:pos="360"/>
        </w:tabs>
        <w:ind w:left="360" w:hanging="360"/>
      </w:pPr>
      <w:rPr>
        <w:rFonts w:ascii="Times New Roman" w:hAnsi="Times New Roman" w:cs="Times New Roman"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720"/>
        </w:tabs>
        <w:ind w:left="720" w:hanging="72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080"/>
        </w:tabs>
        <w:ind w:left="1080" w:hanging="108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440"/>
        </w:tabs>
        <w:ind w:left="1440" w:hanging="1440"/>
      </w:pPr>
      <w:rPr>
        <w:rFonts w:hint="default"/>
        <w:sz w:val="22"/>
      </w:rPr>
    </w:lvl>
  </w:abstractNum>
  <w:abstractNum w:abstractNumId="3" w15:restartNumberingAfterBreak="0">
    <w:nsid w:val="013879CC"/>
    <w:multiLevelType w:val="hybridMultilevel"/>
    <w:tmpl w:val="273C798A"/>
    <w:lvl w:ilvl="0" w:tplc="C00AC8FC">
      <w:start w:val="8"/>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o"/>
      <w:lvlJc w:val="left"/>
      <w:pPr>
        <w:tabs>
          <w:tab w:val="num" w:pos="1077"/>
        </w:tabs>
        <w:ind w:left="1077" w:hanging="360"/>
      </w:pPr>
      <w:rPr>
        <w:rFonts w:ascii="Courier New" w:hAnsi="Courier New" w:cs="Courier New" w:hint="default"/>
      </w:rPr>
    </w:lvl>
    <w:lvl w:ilvl="2" w:tplc="FFFFFFFF" w:tentative="1">
      <w:start w:val="1"/>
      <w:numFmt w:val="bullet"/>
      <w:lvlText w:val=""/>
      <w:lvlJc w:val="left"/>
      <w:pPr>
        <w:tabs>
          <w:tab w:val="num" w:pos="1797"/>
        </w:tabs>
        <w:ind w:left="1797" w:hanging="360"/>
      </w:pPr>
      <w:rPr>
        <w:rFonts w:ascii="Wingdings" w:hAnsi="Wingdings" w:hint="default"/>
      </w:rPr>
    </w:lvl>
    <w:lvl w:ilvl="3" w:tplc="FFFFFFFF" w:tentative="1">
      <w:start w:val="1"/>
      <w:numFmt w:val="bullet"/>
      <w:lvlText w:val=""/>
      <w:lvlJc w:val="left"/>
      <w:pPr>
        <w:tabs>
          <w:tab w:val="num" w:pos="2517"/>
        </w:tabs>
        <w:ind w:left="2517" w:hanging="360"/>
      </w:pPr>
      <w:rPr>
        <w:rFonts w:ascii="Symbol" w:hAnsi="Symbol" w:hint="default"/>
      </w:rPr>
    </w:lvl>
    <w:lvl w:ilvl="4" w:tplc="FFFFFFFF" w:tentative="1">
      <w:start w:val="1"/>
      <w:numFmt w:val="bullet"/>
      <w:lvlText w:val="o"/>
      <w:lvlJc w:val="left"/>
      <w:pPr>
        <w:tabs>
          <w:tab w:val="num" w:pos="3237"/>
        </w:tabs>
        <w:ind w:left="3237" w:hanging="360"/>
      </w:pPr>
      <w:rPr>
        <w:rFonts w:ascii="Courier New" w:hAnsi="Courier New" w:cs="Courier New" w:hint="default"/>
      </w:rPr>
    </w:lvl>
    <w:lvl w:ilvl="5" w:tplc="FFFFFFFF" w:tentative="1">
      <w:start w:val="1"/>
      <w:numFmt w:val="bullet"/>
      <w:lvlText w:val=""/>
      <w:lvlJc w:val="left"/>
      <w:pPr>
        <w:tabs>
          <w:tab w:val="num" w:pos="3957"/>
        </w:tabs>
        <w:ind w:left="3957" w:hanging="360"/>
      </w:pPr>
      <w:rPr>
        <w:rFonts w:ascii="Wingdings" w:hAnsi="Wingdings" w:hint="default"/>
      </w:rPr>
    </w:lvl>
    <w:lvl w:ilvl="6" w:tplc="FFFFFFFF" w:tentative="1">
      <w:start w:val="1"/>
      <w:numFmt w:val="bullet"/>
      <w:lvlText w:val=""/>
      <w:lvlJc w:val="left"/>
      <w:pPr>
        <w:tabs>
          <w:tab w:val="num" w:pos="4677"/>
        </w:tabs>
        <w:ind w:left="4677" w:hanging="360"/>
      </w:pPr>
      <w:rPr>
        <w:rFonts w:ascii="Symbol" w:hAnsi="Symbol" w:hint="default"/>
      </w:rPr>
    </w:lvl>
    <w:lvl w:ilvl="7" w:tplc="FFFFFFFF" w:tentative="1">
      <w:start w:val="1"/>
      <w:numFmt w:val="bullet"/>
      <w:lvlText w:val="o"/>
      <w:lvlJc w:val="left"/>
      <w:pPr>
        <w:tabs>
          <w:tab w:val="num" w:pos="5397"/>
        </w:tabs>
        <w:ind w:left="5397" w:hanging="360"/>
      </w:pPr>
      <w:rPr>
        <w:rFonts w:ascii="Courier New" w:hAnsi="Courier New" w:cs="Courier New" w:hint="default"/>
      </w:rPr>
    </w:lvl>
    <w:lvl w:ilvl="8" w:tplc="FFFFFFFF" w:tentative="1">
      <w:start w:val="1"/>
      <w:numFmt w:val="bullet"/>
      <w:lvlText w:val=""/>
      <w:lvlJc w:val="left"/>
      <w:pPr>
        <w:tabs>
          <w:tab w:val="num" w:pos="6117"/>
        </w:tabs>
        <w:ind w:left="6117" w:hanging="360"/>
      </w:pPr>
      <w:rPr>
        <w:rFonts w:ascii="Wingdings" w:hAnsi="Wingdings" w:hint="default"/>
      </w:rPr>
    </w:lvl>
  </w:abstractNum>
  <w:abstractNum w:abstractNumId="4" w15:restartNumberingAfterBreak="0">
    <w:nsid w:val="07A91D6B"/>
    <w:multiLevelType w:val="hybridMultilevel"/>
    <w:tmpl w:val="1BCA6B48"/>
    <w:lvl w:ilvl="0" w:tplc="C00AC8FC">
      <w:start w:val="8"/>
      <w:numFmt w:val="bullet"/>
      <w:lvlText w:val="-"/>
      <w:lvlJc w:val="left"/>
      <w:pPr>
        <w:tabs>
          <w:tab w:val="num" w:pos="720"/>
        </w:tabs>
        <w:ind w:left="720" w:hanging="360"/>
      </w:pPr>
      <w:rPr>
        <w:rFonts w:ascii="Arial" w:eastAsia="Times New Roman" w:hAnsi="Arial" w:cs="Aria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2FFE9DDC">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C379B8"/>
    <w:multiLevelType w:val="hybridMultilevel"/>
    <w:tmpl w:val="46E8B0AE"/>
    <w:lvl w:ilvl="0" w:tplc="C00AC8FC">
      <w:start w:val="8"/>
      <w:numFmt w:val="bullet"/>
      <w:lvlText w:val="-"/>
      <w:lvlJc w:val="left"/>
      <w:pPr>
        <w:tabs>
          <w:tab w:val="num" w:pos="360"/>
        </w:tabs>
        <w:ind w:left="360" w:hanging="360"/>
      </w:pPr>
      <w:rPr>
        <w:rFonts w:ascii="Arial" w:eastAsia="Times New Roman" w:hAnsi="Arial" w:cs="Aria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0C14CB"/>
    <w:multiLevelType w:val="hybridMultilevel"/>
    <w:tmpl w:val="A31CD5DA"/>
    <w:lvl w:ilvl="0" w:tplc="C00AC8FC">
      <w:start w:val="8"/>
      <w:numFmt w:val="bullet"/>
      <w:lvlText w:val="-"/>
      <w:lvlJc w:val="left"/>
      <w:pPr>
        <w:tabs>
          <w:tab w:val="num" w:pos="360"/>
        </w:tabs>
        <w:ind w:left="360" w:hanging="360"/>
      </w:pPr>
      <w:rPr>
        <w:rFonts w:ascii="Arial" w:eastAsia="Times New Roman" w:hAnsi="Arial" w:cs="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3EE4C31"/>
    <w:multiLevelType w:val="hybridMultilevel"/>
    <w:tmpl w:val="BEEE4120"/>
    <w:lvl w:ilvl="0" w:tplc="C00AC8FC">
      <w:start w:val="8"/>
      <w:numFmt w:val="bullet"/>
      <w:lvlText w:val="-"/>
      <w:lvlJc w:val="left"/>
      <w:pPr>
        <w:tabs>
          <w:tab w:val="num" w:pos="720"/>
        </w:tabs>
        <w:ind w:left="720" w:hanging="360"/>
      </w:pPr>
      <w:rPr>
        <w:rFonts w:ascii="Arial" w:eastAsia="Times New Roman" w:hAnsi="Arial" w:cs="Arial" w:hint="default"/>
        <w:color w:val="auto"/>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601EF4"/>
    <w:multiLevelType w:val="hybridMultilevel"/>
    <w:tmpl w:val="71A6519A"/>
    <w:lvl w:ilvl="0" w:tplc="C00AC8FC">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CF5205"/>
    <w:multiLevelType w:val="hybridMultilevel"/>
    <w:tmpl w:val="BDAC0942"/>
    <w:lvl w:ilvl="0" w:tplc="6EA05B44">
      <w:start w:val="1"/>
      <w:numFmt w:val="bullet"/>
      <w:lvlText w:val="·"/>
      <w:lvlJc w:val="left"/>
      <w:pPr>
        <w:tabs>
          <w:tab w:val="num" w:pos="720"/>
        </w:tabs>
        <w:ind w:left="720" w:hanging="360"/>
      </w:pPr>
      <w:rPr>
        <w:rFonts w:ascii="Times New Roman" w:hAnsi="Times New Roman" w:cs="Times New Roman" w:hint="default"/>
        <w:color w:val="auto"/>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A649F"/>
    <w:multiLevelType w:val="hybridMultilevel"/>
    <w:tmpl w:val="509E1E14"/>
    <w:lvl w:ilvl="0" w:tplc="C00AC8FC">
      <w:start w:val="8"/>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2D4200D8"/>
    <w:multiLevelType w:val="hybridMultilevel"/>
    <w:tmpl w:val="F66E9EDC"/>
    <w:lvl w:ilvl="0" w:tplc="C00AC8FC">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6A21E56"/>
    <w:multiLevelType w:val="hybridMultilevel"/>
    <w:tmpl w:val="E3BC3B06"/>
    <w:lvl w:ilvl="0" w:tplc="C00AC8FC">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3EAA2FDC"/>
    <w:multiLevelType w:val="hybridMultilevel"/>
    <w:tmpl w:val="B050A1DA"/>
    <w:lvl w:ilvl="0" w:tplc="C00AC8FC">
      <w:start w:val="8"/>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EC5528E"/>
    <w:multiLevelType w:val="hybridMultilevel"/>
    <w:tmpl w:val="703ABD54"/>
    <w:lvl w:ilvl="0" w:tplc="C00AC8FC">
      <w:start w:val="8"/>
      <w:numFmt w:val="bullet"/>
      <w:lvlText w:val="-"/>
      <w:lvlJc w:val="left"/>
      <w:pPr>
        <w:tabs>
          <w:tab w:val="num" w:pos="360"/>
        </w:tabs>
        <w:ind w:left="36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2922F3"/>
    <w:multiLevelType w:val="hybridMultilevel"/>
    <w:tmpl w:val="F5685E74"/>
    <w:lvl w:ilvl="0" w:tplc="C00AC8FC">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8B5E55"/>
    <w:multiLevelType w:val="hybridMultilevel"/>
    <w:tmpl w:val="444EE62A"/>
    <w:lvl w:ilvl="0" w:tplc="C00AC8FC">
      <w:start w:val="8"/>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8A6F2F"/>
    <w:multiLevelType w:val="hybridMultilevel"/>
    <w:tmpl w:val="7D860C50"/>
    <w:lvl w:ilvl="0" w:tplc="E8CA3AF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77"/>
        </w:tabs>
        <w:ind w:left="1077" w:hanging="360"/>
      </w:pPr>
      <w:rPr>
        <w:rFonts w:ascii="Courier New" w:hAnsi="Courier New" w:cs="Courier New" w:hint="default"/>
      </w:rPr>
    </w:lvl>
    <w:lvl w:ilvl="2" w:tplc="04090005" w:tentative="1">
      <w:start w:val="1"/>
      <w:numFmt w:val="bullet"/>
      <w:lvlText w:val=""/>
      <w:lvlJc w:val="left"/>
      <w:pPr>
        <w:tabs>
          <w:tab w:val="num" w:pos="1797"/>
        </w:tabs>
        <w:ind w:left="1797" w:hanging="360"/>
      </w:pPr>
      <w:rPr>
        <w:rFonts w:ascii="Wingdings" w:hAnsi="Wingdings" w:hint="default"/>
      </w:rPr>
    </w:lvl>
    <w:lvl w:ilvl="3" w:tplc="04090001" w:tentative="1">
      <w:start w:val="1"/>
      <w:numFmt w:val="bullet"/>
      <w:lvlText w:val=""/>
      <w:lvlJc w:val="left"/>
      <w:pPr>
        <w:tabs>
          <w:tab w:val="num" w:pos="2517"/>
        </w:tabs>
        <w:ind w:left="2517" w:hanging="360"/>
      </w:pPr>
      <w:rPr>
        <w:rFonts w:ascii="Symbol" w:hAnsi="Symbol" w:hint="default"/>
      </w:rPr>
    </w:lvl>
    <w:lvl w:ilvl="4" w:tplc="04090003" w:tentative="1">
      <w:start w:val="1"/>
      <w:numFmt w:val="bullet"/>
      <w:lvlText w:val="o"/>
      <w:lvlJc w:val="left"/>
      <w:pPr>
        <w:tabs>
          <w:tab w:val="num" w:pos="3237"/>
        </w:tabs>
        <w:ind w:left="3237" w:hanging="360"/>
      </w:pPr>
      <w:rPr>
        <w:rFonts w:ascii="Courier New" w:hAnsi="Courier New" w:cs="Courier New" w:hint="default"/>
      </w:rPr>
    </w:lvl>
    <w:lvl w:ilvl="5" w:tplc="04090005" w:tentative="1">
      <w:start w:val="1"/>
      <w:numFmt w:val="bullet"/>
      <w:lvlText w:val=""/>
      <w:lvlJc w:val="left"/>
      <w:pPr>
        <w:tabs>
          <w:tab w:val="num" w:pos="3957"/>
        </w:tabs>
        <w:ind w:left="3957" w:hanging="360"/>
      </w:pPr>
      <w:rPr>
        <w:rFonts w:ascii="Wingdings" w:hAnsi="Wingdings" w:hint="default"/>
      </w:rPr>
    </w:lvl>
    <w:lvl w:ilvl="6" w:tplc="04090001" w:tentative="1">
      <w:start w:val="1"/>
      <w:numFmt w:val="bullet"/>
      <w:lvlText w:val=""/>
      <w:lvlJc w:val="left"/>
      <w:pPr>
        <w:tabs>
          <w:tab w:val="num" w:pos="4677"/>
        </w:tabs>
        <w:ind w:left="4677" w:hanging="360"/>
      </w:pPr>
      <w:rPr>
        <w:rFonts w:ascii="Symbol" w:hAnsi="Symbol" w:hint="default"/>
      </w:rPr>
    </w:lvl>
    <w:lvl w:ilvl="7" w:tplc="04090003" w:tentative="1">
      <w:start w:val="1"/>
      <w:numFmt w:val="bullet"/>
      <w:lvlText w:val="o"/>
      <w:lvlJc w:val="left"/>
      <w:pPr>
        <w:tabs>
          <w:tab w:val="num" w:pos="5397"/>
        </w:tabs>
        <w:ind w:left="5397" w:hanging="360"/>
      </w:pPr>
      <w:rPr>
        <w:rFonts w:ascii="Courier New" w:hAnsi="Courier New" w:cs="Courier New" w:hint="default"/>
      </w:rPr>
    </w:lvl>
    <w:lvl w:ilvl="8" w:tplc="04090005" w:tentative="1">
      <w:start w:val="1"/>
      <w:numFmt w:val="bullet"/>
      <w:lvlText w:val=""/>
      <w:lvlJc w:val="left"/>
      <w:pPr>
        <w:tabs>
          <w:tab w:val="num" w:pos="6117"/>
        </w:tabs>
        <w:ind w:left="6117" w:hanging="360"/>
      </w:pPr>
      <w:rPr>
        <w:rFonts w:ascii="Wingdings" w:hAnsi="Wingdings" w:hint="default"/>
      </w:rPr>
    </w:lvl>
  </w:abstractNum>
  <w:abstractNum w:abstractNumId="19" w15:restartNumberingAfterBreak="0">
    <w:nsid w:val="463D6319"/>
    <w:multiLevelType w:val="hybridMultilevel"/>
    <w:tmpl w:val="E778AE60"/>
    <w:lvl w:ilvl="0" w:tplc="C00AC8FC">
      <w:start w:val="8"/>
      <w:numFmt w:val="bullet"/>
      <w:lvlText w:val="-"/>
      <w:lvlJc w:val="left"/>
      <w:pPr>
        <w:tabs>
          <w:tab w:val="num" w:pos="360"/>
        </w:tabs>
        <w:ind w:left="360" w:hanging="360"/>
      </w:pPr>
      <w:rPr>
        <w:rFonts w:ascii="Arial" w:eastAsia="Times New Roman" w:hAnsi="Arial" w:cs="Arial" w:hint="default"/>
        <w:color w:val="auto"/>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color w:val="auto"/>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835527C"/>
    <w:multiLevelType w:val="multilevel"/>
    <w:tmpl w:val="52D63E1E"/>
    <w:lvl w:ilvl="0">
      <w:start w:val="1"/>
      <w:numFmt w:val="decimal"/>
      <w:pStyle w:val="Heading1"/>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BAF40D2"/>
    <w:multiLevelType w:val="hybridMultilevel"/>
    <w:tmpl w:val="BB96FAEE"/>
    <w:lvl w:ilvl="0" w:tplc="FFFFFFFF">
      <w:start w:val="1"/>
      <w:numFmt w:val="bullet"/>
      <w:lvlText w:val="·"/>
      <w:lvlJc w:val="left"/>
      <w:pPr>
        <w:tabs>
          <w:tab w:val="num" w:pos="720"/>
        </w:tabs>
        <w:ind w:left="720" w:hanging="360"/>
      </w:pPr>
      <w:rPr>
        <w:rFonts w:ascii="Times New Roman" w:hAnsi="Times New Roman" w:cs="Times New Roman" w:hint="default"/>
        <w:color w:val="auto"/>
        <w:sz w:val="24"/>
      </w:rPr>
    </w:lvl>
    <w:lvl w:ilvl="1" w:tplc="C00AC8FC">
      <w:start w:val="8"/>
      <w:numFmt w:val="bullet"/>
      <w:lvlText w:val="-"/>
      <w:lvlJc w:val="left"/>
      <w:pPr>
        <w:ind w:left="720" w:hanging="360"/>
      </w:pPr>
      <w:rPr>
        <w:rFonts w:ascii="Arial" w:eastAsia="Times New Roman" w:hAnsi="Arial" w:cs="Aria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E63710"/>
    <w:multiLevelType w:val="hybridMultilevel"/>
    <w:tmpl w:val="B7A23A18"/>
    <w:lvl w:ilvl="0" w:tplc="C00AC8FC">
      <w:start w:val="8"/>
      <w:numFmt w:val="bullet"/>
      <w:lvlText w:val="-"/>
      <w:lvlJc w:val="left"/>
      <w:pPr>
        <w:tabs>
          <w:tab w:val="num" w:pos="720"/>
        </w:tabs>
        <w:ind w:left="720" w:hanging="360"/>
      </w:pPr>
      <w:rPr>
        <w:rFonts w:ascii="Arial" w:eastAsia="Times New Roman" w:hAnsi="Arial" w:cs="Arial" w:hint="default"/>
        <w:color w:val="auto"/>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C81BE2"/>
    <w:multiLevelType w:val="multilevel"/>
    <w:tmpl w:val="B0E23AF6"/>
    <w:lvl w:ilvl="0">
      <w:start w:val="4"/>
      <w:numFmt w:val="decimal"/>
      <w:lvlText w:val="%1."/>
      <w:lvlJc w:val="left"/>
      <w:pPr>
        <w:tabs>
          <w:tab w:val="num" w:pos="1140"/>
        </w:tabs>
        <w:ind w:left="1140" w:hanging="420"/>
      </w:pPr>
      <w:rPr>
        <w:rFonts w:hint="default"/>
        <w:b/>
        <w:sz w:val="28"/>
        <w:szCs w:val="28"/>
      </w:rPr>
    </w:lvl>
    <w:lvl w:ilvl="1">
      <w:start w:val="1"/>
      <w:numFmt w:val="decimal"/>
      <w:isLgl/>
      <w:lvlText w:val="%1.%2."/>
      <w:lvlJc w:val="left"/>
      <w:pPr>
        <w:ind w:left="1440" w:hanging="72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62FA4FDF"/>
    <w:multiLevelType w:val="hybridMultilevel"/>
    <w:tmpl w:val="E2100A5A"/>
    <w:lvl w:ilvl="0" w:tplc="D4986166">
      <w:start w:val="1"/>
      <w:numFmt w:val="decimal"/>
      <w:lvlText w:val="%1."/>
      <w:lvlJc w:val="left"/>
      <w:pPr>
        <w:tabs>
          <w:tab w:val="num" w:pos="420"/>
        </w:tabs>
        <w:ind w:left="420" w:hanging="420"/>
      </w:pPr>
      <w:rPr>
        <w:rFonts w:hint="default"/>
        <w:b/>
      </w:rPr>
    </w:lvl>
    <w:lvl w:ilvl="1" w:tplc="D624C8A0">
      <w:start w:val="1"/>
      <w:numFmt w:val="decimal"/>
      <w:lvlText w:val="1.%2."/>
      <w:lvlJc w:val="left"/>
      <w:pPr>
        <w:tabs>
          <w:tab w:val="num" w:pos="1440"/>
        </w:tabs>
        <w:ind w:left="1440" w:hanging="360"/>
      </w:pPr>
      <w:rPr>
        <w:rFonts w:hint="default"/>
        <w:b/>
      </w:rPr>
    </w:lvl>
    <w:lvl w:ilvl="2" w:tplc="D3CE10B2">
      <w:start w:val="2"/>
      <w:numFmt w:val="decimal"/>
      <w:lvlText w:val="1.%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41A07FB"/>
    <w:multiLevelType w:val="hybridMultilevel"/>
    <w:tmpl w:val="ACAA6630"/>
    <w:lvl w:ilvl="0" w:tplc="FFFFFFFF">
      <w:start w:val="1"/>
      <w:numFmt w:val="bullet"/>
      <w:lvlText w:val="·"/>
      <w:lvlJc w:val="left"/>
      <w:pPr>
        <w:tabs>
          <w:tab w:val="num" w:pos="720"/>
        </w:tabs>
        <w:ind w:left="720" w:hanging="360"/>
      </w:pPr>
      <w:rPr>
        <w:rFonts w:ascii="Times New Roman" w:hAnsi="Times New Roman" w:cs="Times New Roman" w:hint="default"/>
        <w:color w:val="auto"/>
        <w:sz w:val="24"/>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C32FFE"/>
    <w:multiLevelType w:val="hybridMultilevel"/>
    <w:tmpl w:val="C024D61E"/>
    <w:lvl w:ilvl="0" w:tplc="FFFFFFFF">
      <w:start w:val="1"/>
      <w:numFmt w:val="bullet"/>
      <w:lvlText w:val=""/>
      <w:lvlJc w:val="left"/>
      <w:pPr>
        <w:tabs>
          <w:tab w:val="num" w:pos="360"/>
        </w:tabs>
        <w:ind w:left="360" w:hanging="360"/>
      </w:pPr>
      <w:rPr>
        <w:rFonts w:ascii="Symbol" w:hAnsi="Symbol" w:hint="default"/>
      </w:rPr>
    </w:lvl>
    <w:lvl w:ilvl="1" w:tplc="F342F648">
      <w:start w:val="3"/>
      <w:numFmt w:val="decimal"/>
      <w:lvlText w:val="%2."/>
      <w:lvlJc w:val="left"/>
      <w:pPr>
        <w:tabs>
          <w:tab w:val="num" w:pos="1140"/>
        </w:tabs>
        <w:ind w:left="1140" w:hanging="420"/>
      </w:pPr>
      <w:rPr>
        <w:rFonts w:hint="default"/>
        <w:b/>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6D83F65"/>
    <w:multiLevelType w:val="hybridMultilevel"/>
    <w:tmpl w:val="927C0C78"/>
    <w:lvl w:ilvl="0" w:tplc="C00AC8FC">
      <w:start w:val="8"/>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3E0304E"/>
    <w:multiLevelType w:val="hybridMultilevel"/>
    <w:tmpl w:val="0D3293BC"/>
    <w:lvl w:ilvl="0" w:tplc="C00AC8FC">
      <w:start w:val="8"/>
      <w:numFmt w:val="bullet"/>
      <w:lvlText w:val="-"/>
      <w:lvlJc w:val="left"/>
      <w:pPr>
        <w:tabs>
          <w:tab w:val="num" w:pos="360"/>
        </w:tabs>
        <w:ind w:left="360" w:hanging="360"/>
      </w:pPr>
      <w:rPr>
        <w:rFonts w:ascii="Arial" w:eastAsia="Times New Roman" w:hAnsi="Arial" w:cs="Aria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8732E79"/>
    <w:multiLevelType w:val="hybridMultilevel"/>
    <w:tmpl w:val="AB209A24"/>
    <w:lvl w:ilvl="0" w:tplc="C00AC8FC">
      <w:start w:val="8"/>
      <w:numFmt w:val="bullet"/>
      <w:lvlText w:val="-"/>
      <w:lvlJc w:val="left"/>
      <w:pPr>
        <w:ind w:left="360" w:hanging="360"/>
      </w:pPr>
      <w:rPr>
        <w:rFonts w:ascii="Arial" w:eastAsia="Times New Roman" w:hAnsi="Arial"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0"/>
  </w:num>
  <w:num w:numId="2">
    <w:abstractNumId w:val="13"/>
    <w:lvlOverride w:ilvl="0">
      <w:startOverride w:val="1"/>
    </w:lvlOverride>
  </w:num>
  <w:num w:numId="3">
    <w:abstractNumId w:val="26"/>
  </w:num>
  <w:num w:numId="4">
    <w:abstractNumId w:val="4"/>
  </w:num>
  <w:num w:numId="5">
    <w:abstractNumId w:val="6"/>
  </w:num>
  <w:num w:numId="6">
    <w:abstractNumId w:val="25"/>
  </w:num>
  <w:num w:numId="7">
    <w:abstractNumId w:val="18"/>
  </w:num>
  <w:num w:numId="8">
    <w:abstractNumId w:val="9"/>
  </w:num>
  <w:num w:numId="9">
    <w:abstractNumId w:val="20"/>
  </w:num>
  <w:num w:numId="10">
    <w:abstractNumId w:val="24"/>
  </w:num>
  <w:num w:numId="11">
    <w:abstractNumId w:val="23"/>
  </w:num>
  <w:num w:numId="12">
    <w:abstractNumId w:val="2"/>
  </w:num>
  <w:num w:numId="13">
    <w:abstractNumId w:val="16"/>
  </w:num>
  <w:num w:numId="14">
    <w:abstractNumId w:val="17"/>
  </w:num>
  <w:num w:numId="15">
    <w:abstractNumId w:val="12"/>
  </w:num>
  <w:num w:numId="16">
    <w:abstractNumId w:val="11"/>
  </w:num>
  <w:num w:numId="17">
    <w:abstractNumId w:val="8"/>
  </w:num>
  <w:num w:numId="18">
    <w:abstractNumId w:val="19"/>
  </w:num>
  <w:num w:numId="19">
    <w:abstractNumId w:val="28"/>
  </w:num>
  <w:num w:numId="20">
    <w:abstractNumId w:val="15"/>
  </w:num>
  <w:num w:numId="21">
    <w:abstractNumId w:val="5"/>
  </w:num>
  <w:num w:numId="22">
    <w:abstractNumId w:val="14"/>
  </w:num>
  <w:num w:numId="23">
    <w:abstractNumId w:val="27"/>
  </w:num>
  <w:num w:numId="24">
    <w:abstractNumId w:val="29"/>
  </w:num>
  <w:num w:numId="25">
    <w:abstractNumId w:val="10"/>
  </w:num>
  <w:num w:numId="26">
    <w:abstractNumId w:val="3"/>
  </w:num>
  <w:num w:numId="27">
    <w:abstractNumId w:val="7"/>
  </w:num>
  <w:num w:numId="28">
    <w:abstractNumId w:val="22"/>
  </w:num>
  <w:num w:numId="2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160"/>
    <w:rsid w:val="00000619"/>
    <w:rsid w:val="00010850"/>
    <w:rsid w:val="00012E3D"/>
    <w:rsid w:val="0002181E"/>
    <w:rsid w:val="00026D2C"/>
    <w:rsid w:val="00033D2F"/>
    <w:rsid w:val="000346BD"/>
    <w:rsid w:val="000467C8"/>
    <w:rsid w:val="00047686"/>
    <w:rsid w:val="00065291"/>
    <w:rsid w:val="00065ABC"/>
    <w:rsid w:val="00072483"/>
    <w:rsid w:val="00076333"/>
    <w:rsid w:val="00080744"/>
    <w:rsid w:val="000A0E8E"/>
    <w:rsid w:val="000A4944"/>
    <w:rsid w:val="000B366A"/>
    <w:rsid w:val="000B699C"/>
    <w:rsid w:val="000C681E"/>
    <w:rsid w:val="000D0CCC"/>
    <w:rsid w:val="000D39DB"/>
    <w:rsid w:val="000D523B"/>
    <w:rsid w:val="000D5BBB"/>
    <w:rsid w:val="000D761F"/>
    <w:rsid w:val="000D7A03"/>
    <w:rsid w:val="000E09F0"/>
    <w:rsid w:val="000E0B7A"/>
    <w:rsid w:val="000E10C0"/>
    <w:rsid w:val="000E210B"/>
    <w:rsid w:val="000E39C3"/>
    <w:rsid w:val="000E694E"/>
    <w:rsid w:val="000F7CD7"/>
    <w:rsid w:val="00102969"/>
    <w:rsid w:val="0010563A"/>
    <w:rsid w:val="00110AE3"/>
    <w:rsid w:val="00111C8C"/>
    <w:rsid w:val="00117054"/>
    <w:rsid w:val="00120016"/>
    <w:rsid w:val="001255A1"/>
    <w:rsid w:val="00130112"/>
    <w:rsid w:val="0015159C"/>
    <w:rsid w:val="001546C2"/>
    <w:rsid w:val="001575B3"/>
    <w:rsid w:val="001578BE"/>
    <w:rsid w:val="001610B1"/>
    <w:rsid w:val="00164DE4"/>
    <w:rsid w:val="001671AD"/>
    <w:rsid w:val="00171D72"/>
    <w:rsid w:val="001759AD"/>
    <w:rsid w:val="001773CC"/>
    <w:rsid w:val="001804E2"/>
    <w:rsid w:val="0018080F"/>
    <w:rsid w:val="00184721"/>
    <w:rsid w:val="00184FD1"/>
    <w:rsid w:val="0018794C"/>
    <w:rsid w:val="00191ADE"/>
    <w:rsid w:val="00192147"/>
    <w:rsid w:val="00197BF2"/>
    <w:rsid w:val="001A4C83"/>
    <w:rsid w:val="001A5D43"/>
    <w:rsid w:val="001A61DD"/>
    <w:rsid w:val="001A7127"/>
    <w:rsid w:val="001A7222"/>
    <w:rsid w:val="001B17F4"/>
    <w:rsid w:val="001B3DC1"/>
    <w:rsid w:val="001B7176"/>
    <w:rsid w:val="001D7A1C"/>
    <w:rsid w:val="001E5DAF"/>
    <w:rsid w:val="001E61A4"/>
    <w:rsid w:val="001E6D64"/>
    <w:rsid w:val="001F0A87"/>
    <w:rsid w:val="001F221C"/>
    <w:rsid w:val="001F655E"/>
    <w:rsid w:val="002015DC"/>
    <w:rsid w:val="0020205A"/>
    <w:rsid w:val="0020499D"/>
    <w:rsid w:val="00207333"/>
    <w:rsid w:val="00210AC7"/>
    <w:rsid w:val="002111CA"/>
    <w:rsid w:val="00212F14"/>
    <w:rsid w:val="00224595"/>
    <w:rsid w:val="0023478F"/>
    <w:rsid w:val="002362F3"/>
    <w:rsid w:val="00237A97"/>
    <w:rsid w:val="00247307"/>
    <w:rsid w:val="00250D64"/>
    <w:rsid w:val="00253A3E"/>
    <w:rsid w:val="00253E48"/>
    <w:rsid w:val="00254AD8"/>
    <w:rsid w:val="002637EA"/>
    <w:rsid w:val="00271D27"/>
    <w:rsid w:val="00273A30"/>
    <w:rsid w:val="00276730"/>
    <w:rsid w:val="002809F6"/>
    <w:rsid w:val="00281CFC"/>
    <w:rsid w:val="0028358E"/>
    <w:rsid w:val="00287E66"/>
    <w:rsid w:val="00291AA1"/>
    <w:rsid w:val="00294AE4"/>
    <w:rsid w:val="00294ED0"/>
    <w:rsid w:val="002A4886"/>
    <w:rsid w:val="002A6C1A"/>
    <w:rsid w:val="002B0338"/>
    <w:rsid w:val="002B2013"/>
    <w:rsid w:val="002B2EBB"/>
    <w:rsid w:val="002B446D"/>
    <w:rsid w:val="002C11E8"/>
    <w:rsid w:val="002C4368"/>
    <w:rsid w:val="002C4F38"/>
    <w:rsid w:val="002C57FD"/>
    <w:rsid w:val="002C59AC"/>
    <w:rsid w:val="002D3AC8"/>
    <w:rsid w:val="002E0BEB"/>
    <w:rsid w:val="002F07D4"/>
    <w:rsid w:val="00305EBB"/>
    <w:rsid w:val="00312231"/>
    <w:rsid w:val="00316722"/>
    <w:rsid w:val="0032241F"/>
    <w:rsid w:val="003322B2"/>
    <w:rsid w:val="003322CA"/>
    <w:rsid w:val="00333C8E"/>
    <w:rsid w:val="0033769D"/>
    <w:rsid w:val="00337BA5"/>
    <w:rsid w:val="00346311"/>
    <w:rsid w:val="00347B0E"/>
    <w:rsid w:val="003636A1"/>
    <w:rsid w:val="00363CF0"/>
    <w:rsid w:val="00370CBE"/>
    <w:rsid w:val="00372361"/>
    <w:rsid w:val="00372AD4"/>
    <w:rsid w:val="00373101"/>
    <w:rsid w:val="00375AB0"/>
    <w:rsid w:val="0037660D"/>
    <w:rsid w:val="00386DF1"/>
    <w:rsid w:val="0039126E"/>
    <w:rsid w:val="0039600E"/>
    <w:rsid w:val="003B6CAA"/>
    <w:rsid w:val="003B730A"/>
    <w:rsid w:val="003C2F38"/>
    <w:rsid w:val="003C4E17"/>
    <w:rsid w:val="003D07E5"/>
    <w:rsid w:val="003D1B90"/>
    <w:rsid w:val="003D455E"/>
    <w:rsid w:val="003D7823"/>
    <w:rsid w:val="003E719E"/>
    <w:rsid w:val="003F3450"/>
    <w:rsid w:val="004009A0"/>
    <w:rsid w:val="004039FB"/>
    <w:rsid w:val="00403B25"/>
    <w:rsid w:val="00405028"/>
    <w:rsid w:val="00411670"/>
    <w:rsid w:val="00412C27"/>
    <w:rsid w:val="0042431E"/>
    <w:rsid w:val="00434E7E"/>
    <w:rsid w:val="00437AB2"/>
    <w:rsid w:val="004419E9"/>
    <w:rsid w:val="00444766"/>
    <w:rsid w:val="004460F8"/>
    <w:rsid w:val="00446B72"/>
    <w:rsid w:val="00447525"/>
    <w:rsid w:val="00450FD3"/>
    <w:rsid w:val="004618E9"/>
    <w:rsid w:val="00461BF2"/>
    <w:rsid w:val="00472890"/>
    <w:rsid w:val="00474160"/>
    <w:rsid w:val="0047464F"/>
    <w:rsid w:val="00475B46"/>
    <w:rsid w:val="00475C25"/>
    <w:rsid w:val="00477133"/>
    <w:rsid w:val="0048050B"/>
    <w:rsid w:val="0048256F"/>
    <w:rsid w:val="00482D1E"/>
    <w:rsid w:val="00492E5F"/>
    <w:rsid w:val="004975C6"/>
    <w:rsid w:val="004A1095"/>
    <w:rsid w:val="004B5092"/>
    <w:rsid w:val="004B5E11"/>
    <w:rsid w:val="004C1B5D"/>
    <w:rsid w:val="004C3401"/>
    <w:rsid w:val="004D4869"/>
    <w:rsid w:val="004E0AA2"/>
    <w:rsid w:val="004E51FB"/>
    <w:rsid w:val="004F7DB2"/>
    <w:rsid w:val="00504EB1"/>
    <w:rsid w:val="00504F43"/>
    <w:rsid w:val="00504F84"/>
    <w:rsid w:val="00512269"/>
    <w:rsid w:val="00514462"/>
    <w:rsid w:val="00524550"/>
    <w:rsid w:val="00530959"/>
    <w:rsid w:val="00534AF5"/>
    <w:rsid w:val="005351D6"/>
    <w:rsid w:val="00537FC3"/>
    <w:rsid w:val="005401B0"/>
    <w:rsid w:val="00542A91"/>
    <w:rsid w:val="00550126"/>
    <w:rsid w:val="00551A8A"/>
    <w:rsid w:val="0055594A"/>
    <w:rsid w:val="005611F6"/>
    <w:rsid w:val="00561246"/>
    <w:rsid w:val="005654E5"/>
    <w:rsid w:val="00572CC1"/>
    <w:rsid w:val="0057433C"/>
    <w:rsid w:val="00575EB4"/>
    <w:rsid w:val="00576B49"/>
    <w:rsid w:val="00590C0E"/>
    <w:rsid w:val="00591BC8"/>
    <w:rsid w:val="0059223D"/>
    <w:rsid w:val="00594239"/>
    <w:rsid w:val="00596632"/>
    <w:rsid w:val="00597BA3"/>
    <w:rsid w:val="005A6D14"/>
    <w:rsid w:val="005A7B59"/>
    <w:rsid w:val="005B27D3"/>
    <w:rsid w:val="005C1E7C"/>
    <w:rsid w:val="005D1676"/>
    <w:rsid w:val="005D74CD"/>
    <w:rsid w:val="005E3C85"/>
    <w:rsid w:val="005E435E"/>
    <w:rsid w:val="005F7B7B"/>
    <w:rsid w:val="00602F1D"/>
    <w:rsid w:val="00604F11"/>
    <w:rsid w:val="00607B8D"/>
    <w:rsid w:val="00611699"/>
    <w:rsid w:val="00612691"/>
    <w:rsid w:val="00615F34"/>
    <w:rsid w:val="00627867"/>
    <w:rsid w:val="00631203"/>
    <w:rsid w:val="006324C8"/>
    <w:rsid w:val="00632FAF"/>
    <w:rsid w:val="0064197F"/>
    <w:rsid w:val="006424E6"/>
    <w:rsid w:val="00643E9C"/>
    <w:rsid w:val="00647B35"/>
    <w:rsid w:val="00647F92"/>
    <w:rsid w:val="00651435"/>
    <w:rsid w:val="00656A76"/>
    <w:rsid w:val="006668A8"/>
    <w:rsid w:val="006865CC"/>
    <w:rsid w:val="00691DB2"/>
    <w:rsid w:val="006A0E80"/>
    <w:rsid w:val="006B2A14"/>
    <w:rsid w:val="006C2247"/>
    <w:rsid w:val="006D28BB"/>
    <w:rsid w:val="006D2E67"/>
    <w:rsid w:val="006D4ABF"/>
    <w:rsid w:val="006E3BFE"/>
    <w:rsid w:val="006E7DE9"/>
    <w:rsid w:val="006F6FA0"/>
    <w:rsid w:val="006F7438"/>
    <w:rsid w:val="00705398"/>
    <w:rsid w:val="00707175"/>
    <w:rsid w:val="00723A6F"/>
    <w:rsid w:val="00726315"/>
    <w:rsid w:val="0072674D"/>
    <w:rsid w:val="0073720F"/>
    <w:rsid w:val="0074268F"/>
    <w:rsid w:val="0074721B"/>
    <w:rsid w:val="00750E8C"/>
    <w:rsid w:val="0076008C"/>
    <w:rsid w:val="007618D5"/>
    <w:rsid w:val="007631DB"/>
    <w:rsid w:val="00763269"/>
    <w:rsid w:val="00764EF1"/>
    <w:rsid w:val="00765968"/>
    <w:rsid w:val="007702CE"/>
    <w:rsid w:val="00773982"/>
    <w:rsid w:val="00777459"/>
    <w:rsid w:val="0078317A"/>
    <w:rsid w:val="00787088"/>
    <w:rsid w:val="007935A4"/>
    <w:rsid w:val="00793D5D"/>
    <w:rsid w:val="0079480A"/>
    <w:rsid w:val="007A5100"/>
    <w:rsid w:val="007A6212"/>
    <w:rsid w:val="007B67A0"/>
    <w:rsid w:val="007C7645"/>
    <w:rsid w:val="007D7DEC"/>
    <w:rsid w:val="007E344B"/>
    <w:rsid w:val="007F4FB5"/>
    <w:rsid w:val="00801FEE"/>
    <w:rsid w:val="00802401"/>
    <w:rsid w:val="00817C11"/>
    <w:rsid w:val="00817FC2"/>
    <w:rsid w:val="00820C93"/>
    <w:rsid w:val="00824131"/>
    <w:rsid w:val="0082508C"/>
    <w:rsid w:val="00826C9F"/>
    <w:rsid w:val="0083191C"/>
    <w:rsid w:val="008365B8"/>
    <w:rsid w:val="0084046E"/>
    <w:rsid w:val="00842E36"/>
    <w:rsid w:val="00845B0F"/>
    <w:rsid w:val="008471E7"/>
    <w:rsid w:val="00852527"/>
    <w:rsid w:val="00856193"/>
    <w:rsid w:val="00857FCC"/>
    <w:rsid w:val="0087134B"/>
    <w:rsid w:val="00873705"/>
    <w:rsid w:val="00876635"/>
    <w:rsid w:val="008766CA"/>
    <w:rsid w:val="0087729A"/>
    <w:rsid w:val="00881E97"/>
    <w:rsid w:val="00892604"/>
    <w:rsid w:val="00894160"/>
    <w:rsid w:val="008A0673"/>
    <w:rsid w:val="008A2837"/>
    <w:rsid w:val="008B2C5C"/>
    <w:rsid w:val="008B79E6"/>
    <w:rsid w:val="008C2180"/>
    <w:rsid w:val="008C3129"/>
    <w:rsid w:val="008C3C73"/>
    <w:rsid w:val="008C4429"/>
    <w:rsid w:val="008D574C"/>
    <w:rsid w:val="008D6EF1"/>
    <w:rsid w:val="008F087E"/>
    <w:rsid w:val="008F3A37"/>
    <w:rsid w:val="008F53BF"/>
    <w:rsid w:val="008F6F5E"/>
    <w:rsid w:val="0090002D"/>
    <w:rsid w:val="009029E8"/>
    <w:rsid w:val="009037AD"/>
    <w:rsid w:val="00905FE1"/>
    <w:rsid w:val="00911823"/>
    <w:rsid w:val="0091585F"/>
    <w:rsid w:val="00917CA5"/>
    <w:rsid w:val="00920138"/>
    <w:rsid w:val="00921F88"/>
    <w:rsid w:val="00922412"/>
    <w:rsid w:val="00922F9C"/>
    <w:rsid w:val="00933D25"/>
    <w:rsid w:val="009458A3"/>
    <w:rsid w:val="009647E2"/>
    <w:rsid w:val="00965F53"/>
    <w:rsid w:val="00980089"/>
    <w:rsid w:val="00987786"/>
    <w:rsid w:val="00991DDE"/>
    <w:rsid w:val="00993445"/>
    <w:rsid w:val="009B3E8D"/>
    <w:rsid w:val="009B49A1"/>
    <w:rsid w:val="009B5EC0"/>
    <w:rsid w:val="009C136F"/>
    <w:rsid w:val="009C16BF"/>
    <w:rsid w:val="009C1977"/>
    <w:rsid w:val="009E2F8E"/>
    <w:rsid w:val="009E4411"/>
    <w:rsid w:val="009F02DC"/>
    <w:rsid w:val="00A10A0C"/>
    <w:rsid w:val="00A15939"/>
    <w:rsid w:val="00A15EFC"/>
    <w:rsid w:val="00A1697B"/>
    <w:rsid w:val="00A201E9"/>
    <w:rsid w:val="00A224A5"/>
    <w:rsid w:val="00A23F4D"/>
    <w:rsid w:val="00A27F18"/>
    <w:rsid w:val="00A308CE"/>
    <w:rsid w:val="00A335F2"/>
    <w:rsid w:val="00A352F6"/>
    <w:rsid w:val="00A54368"/>
    <w:rsid w:val="00A54B63"/>
    <w:rsid w:val="00A5729F"/>
    <w:rsid w:val="00A57BBB"/>
    <w:rsid w:val="00A621CA"/>
    <w:rsid w:val="00A638A9"/>
    <w:rsid w:val="00A71921"/>
    <w:rsid w:val="00A72CCC"/>
    <w:rsid w:val="00A72EAE"/>
    <w:rsid w:val="00A7491E"/>
    <w:rsid w:val="00A81BE4"/>
    <w:rsid w:val="00A91722"/>
    <w:rsid w:val="00A92A0A"/>
    <w:rsid w:val="00A97861"/>
    <w:rsid w:val="00AA02B0"/>
    <w:rsid w:val="00AA6F16"/>
    <w:rsid w:val="00AB250E"/>
    <w:rsid w:val="00AB33DC"/>
    <w:rsid w:val="00AB351D"/>
    <w:rsid w:val="00AB3FC9"/>
    <w:rsid w:val="00AB44A8"/>
    <w:rsid w:val="00AB7512"/>
    <w:rsid w:val="00AC3281"/>
    <w:rsid w:val="00AC5FCF"/>
    <w:rsid w:val="00AC61A3"/>
    <w:rsid w:val="00AD647C"/>
    <w:rsid w:val="00AD64CD"/>
    <w:rsid w:val="00AF42F2"/>
    <w:rsid w:val="00AF5AB4"/>
    <w:rsid w:val="00B05AF5"/>
    <w:rsid w:val="00B10F4A"/>
    <w:rsid w:val="00B11500"/>
    <w:rsid w:val="00B11CC8"/>
    <w:rsid w:val="00B15770"/>
    <w:rsid w:val="00B235A6"/>
    <w:rsid w:val="00B24838"/>
    <w:rsid w:val="00B24BAC"/>
    <w:rsid w:val="00B3133B"/>
    <w:rsid w:val="00B325AD"/>
    <w:rsid w:val="00B32D1B"/>
    <w:rsid w:val="00B367FC"/>
    <w:rsid w:val="00B4123F"/>
    <w:rsid w:val="00B429AA"/>
    <w:rsid w:val="00B45825"/>
    <w:rsid w:val="00B547E8"/>
    <w:rsid w:val="00B55AF2"/>
    <w:rsid w:val="00B56424"/>
    <w:rsid w:val="00B57958"/>
    <w:rsid w:val="00B608AE"/>
    <w:rsid w:val="00B60F24"/>
    <w:rsid w:val="00B61D53"/>
    <w:rsid w:val="00B70F57"/>
    <w:rsid w:val="00B761F7"/>
    <w:rsid w:val="00B80567"/>
    <w:rsid w:val="00B806B5"/>
    <w:rsid w:val="00B81F12"/>
    <w:rsid w:val="00B853BC"/>
    <w:rsid w:val="00B94369"/>
    <w:rsid w:val="00BB0960"/>
    <w:rsid w:val="00BB1CEA"/>
    <w:rsid w:val="00BB52BD"/>
    <w:rsid w:val="00BC2DA7"/>
    <w:rsid w:val="00BD0BCF"/>
    <w:rsid w:val="00BD2A35"/>
    <w:rsid w:val="00BD332A"/>
    <w:rsid w:val="00BD662D"/>
    <w:rsid w:val="00BE5D8A"/>
    <w:rsid w:val="00BF5455"/>
    <w:rsid w:val="00BF7977"/>
    <w:rsid w:val="00C035EB"/>
    <w:rsid w:val="00C04AFF"/>
    <w:rsid w:val="00C0577C"/>
    <w:rsid w:val="00C13E1F"/>
    <w:rsid w:val="00C22A2C"/>
    <w:rsid w:val="00C33FAF"/>
    <w:rsid w:val="00C40031"/>
    <w:rsid w:val="00C414F8"/>
    <w:rsid w:val="00C43540"/>
    <w:rsid w:val="00C442FB"/>
    <w:rsid w:val="00C46691"/>
    <w:rsid w:val="00C5589B"/>
    <w:rsid w:val="00C56962"/>
    <w:rsid w:val="00C84210"/>
    <w:rsid w:val="00C875FA"/>
    <w:rsid w:val="00C87CB7"/>
    <w:rsid w:val="00C91602"/>
    <w:rsid w:val="00C938B5"/>
    <w:rsid w:val="00C97525"/>
    <w:rsid w:val="00CA4AE5"/>
    <w:rsid w:val="00CA782B"/>
    <w:rsid w:val="00CB26D1"/>
    <w:rsid w:val="00CB584A"/>
    <w:rsid w:val="00CC1DFA"/>
    <w:rsid w:val="00CC58A5"/>
    <w:rsid w:val="00CD2ADA"/>
    <w:rsid w:val="00CE011A"/>
    <w:rsid w:val="00CE7770"/>
    <w:rsid w:val="00CF4956"/>
    <w:rsid w:val="00CF6AE9"/>
    <w:rsid w:val="00D014CC"/>
    <w:rsid w:val="00D041F8"/>
    <w:rsid w:val="00D10C93"/>
    <w:rsid w:val="00D15823"/>
    <w:rsid w:val="00D165A0"/>
    <w:rsid w:val="00D16718"/>
    <w:rsid w:val="00D219CC"/>
    <w:rsid w:val="00D35E88"/>
    <w:rsid w:val="00D41EB2"/>
    <w:rsid w:val="00D47FE9"/>
    <w:rsid w:val="00D50203"/>
    <w:rsid w:val="00D51DBA"/>
    <w:rsid w:val="00D559DC"/>
    <w:rsid w:val="00D578D8"/>
    <w:rsid w:val="00D74245"/>
    <w:rsid w:val="00D75523"/>
    <w:rsid w:val="00D771C2"/>
    <w:rsid w:val="00D8261D"/>
    <w:rsid w:val="00D83CFC"/>
    <w:rsid w:val="00D93F96"/>
    <w:rsid w:val="00D979D0"/>
    <w:rsid w:val="00DA7543"/>
    <w:rsid w:val="00DA7578"/>
    <w:rsid w:val="00DB634E"/>
    <w:rsid w:val="00DC0A72"/>
    <w:rsid w:val="00DC0CFE"/>
    <w:rsid w:val="00DC2CDA"/>
    <w:rsid w:val="00DC4391"/>
    <w:rsid w:val="00DC44FF"/>
    <w:rsid w:val="00DF3DFA"/>
    <w:rsid w:val="00E01135"/>
    <w:rsid w:val="00E02590"/>
    <w:rsid w:val="00E076E1"/>
    <w:rsid w:val="00E15BA5"/>
    <w:rsid w:val="00E266B8"/>
    <w:rsid w:val="00E37217"/>
    <w:rsid w:val="00E429EB"/>
    <w:rsid w:val="00E468CA"/>
    <w:rsid w:val="00E50635"/>
    <w:rsid w:val="00E511BB"/>
    <w:rsid w:val="00E52883"/>
    <w:rsid w:val="00E554A4"/>
    <w:rsid w:val="00E5698C"/>
    <w:rsid w:val="00E667D1"/>
    <w:rsid w:val="00E66AC2"/>
    <w:rsid w:val="00E66FD2"/>
    <w:rsid w:val="00E7303A"/>
    <w:rsid w:val="00E7324F"/>
    <w:rsid w:val="00E86166"/>
    <w:rsid w:val="00E90468"/>
    <w:rsid w:val="00E91264"/>
    <w:rsid w:val="00E91D01"/>
    <w:rsid w:val="00E95265"/>
    <w:rsid w:val="00E97996"/>
    <w:rsid w:val="00EA2D3F"/>
    <w:rsid w:val="00EA3F33"/>
    <w:rsid w:val="00EA5263"/>
    <w:rsid w:val="00EB0CC4"/>
    <w:rsid w:val="00EB3D6E"/>
    <w:rsid w:val="00EB7050"/>
    <w:rsid w:val="00EC7047"/>
    <w:rsid w:val="00EC7DFB"/>
    <w:rsid w:val="00ED0FF2"/>
    <w:rsid w:val="00ED1DC1"/>
    <w:rsid w:val="00ED2CC3"/>
    <w:rsid w:val="00ED5365"/>
    <w:rsid w:val="00ED6497"/>
    <w:rsid w:val="00EE394C"/>
    <w:rsid w:val="00EE4665"/>
    <w:rsid w:val="00EE4F05"/>
    <w:rsid w:val="00EF0ED2"/>
    <w:rsid w:val="00EF3745"/>
    <w:rsid w:val="00EF555A"/>
    <w:rsid w:val="00F05508"/>
    <w:rsid w:val="00F06F79"/>
    <w:rsid w:val="00F07282"/>
    <w:rsid w:val="00F07C73"/>
    <w:rsid w:val="00F15C4E"/>
    <w:rsid w:val="00F25925"/>
    <w:rsid w:val="00F26548"/>
    <w:rsid w:val="00F26A00"/>
    <w:rsid w:val="00F34290"/>
    <w:rsid w:val="00F35115"/>
    <w:rsid w:val="00F3722D"/>
    <w:rsid w:val="00F402A1"/>
    <w:rsid w:val="00F40CEF"/>
    <w:rsid w:val="00F42BE4"/>
    <w:rsid w:val="00F44E87"/>
    <w:rsid w:val="00F45F65"/>
    <w:rsid w:val="00F508C0"/>
    <w:rsid w:val="00F561FB"/>
    <w:rsid w:val="00F56B12"/>
    <w:rsid w:val="00F61A33"/>
    <w:rsid w:val="00F6381F"/>
    <w:rsid w:val="00F65740"/>
    <w:rsid w:val="00F67F62"/>
    <w:rsid w:val="00F7039C"/>
    <w:rsid w:val="00F7044A"/>
    <w:rsid w:val="00F92376"/>
    <w:rsid w:val="00F95EEA"/>
    <w:rsid w:val="00FA7413"/>
    <w:rsid w:val="00FB0249"/>
    <w:rsid w:val="00FB1E1B"/>
    <w:rsid w:val="00FC38F5"/>
    <w:rsid w:val="00FC6383"/>
    <w:rsid w:val="00FD33A6"/>
    <w:rsid w:val="00FD6223"/>
    <w:rsid w:val="00FD63B0"/>
    <w:rsid w:val="00FE0593"/>
    <w:rsid w:val="00FE4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47EBB"/>
  <w15:docId w15:val="{2367FFEF-DD20-4B7D-A774-EF0B549B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4F11"/>
    <w:pPr>
      <w:spacing w:before="120" w:after="120"/>
    </w:pPr>
    <w:rPr>
      <w:snapToGrid w:val="0"/>
      <w:sz w:val="22"/>
      <w:lang w:eastAsia="en-US"/>
    </w:rPr>
  </w:style>
  <w:style w:type="paragraph" w:styleId="Heading1">
    <w:name w:val="heading 1"/>
    <w:basedOn w:val="Normal"/>
    <w:next w:val="Normal"/>
    <w:autoRedefine/>
    <w:qFormat/>
    <w:rsid w:val="00A1697B"/>
    <w:pPr>
      <w:keepNext/>
      <w:numPr>
        <w:numId w:val="9"/>
      </w:numPr>
      <w:tabs>
        <w:tab w:val="clear" w:pos="360"/>
        <w:tab w:val="num" w:pos="567"/>
      </w:tabs>
      <w:spacing w:before="480" w:after="240"/>
      <w:ind w:left="567" w:hanging="567"/>
      <w:jc w:val="both"/>
      <w:outlineLvl w:val="0"/>
    </w:pPr>
    <w:rPr>
      <w:b/>
      <w:snapToGrid/>
      <w:sz w:val="24"/>
      <w:szCs w:val="24"/>
      <w:lang w:eastAsia="en-GB"/>
    </w:rPr>
  </w:style>
  <w:style w:type="paragraph" w:styleId="Heading2">
    <w:name w:val="heading 2"/>
    <w:basedOn w:val="Normal"/>
    <w:next w:val="Normal"/>
    <w:link w:val="Heading2Char"/>
    <w:autoRedefine/>
    <w:qFormat/>
    <w:rsid w:val="00281CFC"/>
    <w:pPr>
      <w:numPr>
        <w:ilvl w:val="1"/>
        <w:numId w:val="12"/>
      </w:numPr>
      <w:tabs>
        <w:tab w:val="clear" w:pos="360"/>
        <w:tab w:val="num" w:pos="567"/>
      </w:tabs>
      <w:spacing w:before="240" w:after="240"/>
      <w:ind w:left="567" w:hanging="567"/>
      <w:jc w:val="both"/>
      <w:outlineLvl w:val="1"/>
    </w:pPr>
    <w:rPr>
      <w:snapToGrid/>
      <w:szCs w:val="22"/>
      <w:lang w:eastAsia="en-GB"/>
    </w:rPr>
  </w:style>
  <w:style w:type="paragraph" w:styleId="Heading3">
    <w:name w:val="heading 3"/>
    <w:basedOn w:val="Normal"/>
    <w:next w:val="Normal"/>
    <w:qFormat/>
    <w:rsid w:val="00726315"/>
    <w:pPr>
      <w:keepNext/>
      <w:suppressAutoHyphens/>
      <w:spacing w:before="240" w:after="60"/>
      <w:outlineLvl w:val="2"/>
    </w:pPr>
    <w:rPr>
      <w:rFonts w:ascii="Arial" w:hAnsi="Arial" w:cs="Arial"/>
      <w:b/>
      <w:bCs/>
      <w:snapToGrid/>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styleId="Hyperlink">
    <w:name w:val="Hyperlink"/>
    <w:basedOn w:val="DefaultParagraphFont"/>
    <w:rPr>
      <w:color w:val="0000FF"/>
      <w:u w:val="single"/>
    </w:rPr>
  </w:style>
  <w:style w:type="paragraph" w:customStyle="1" w:styleId="Heading">
    <w:name w:val="Heading"/>
    <w:basedOn w:val="Normal"/>
    <w:next w:val="BodyText"/>
    <w:pPr>
      <w:keepNext/>
      <w:spacing w:before="240"/>
    </w:pPr>
    <w:rPr>
      <w:rFonts w:ascii="Arial" w:eastAsia="Lucida Sans Unicode" w:hAnsi="Arial" w:cs="Tahoma"/>
      <w:sz w:val="28"/>
      <w:szCs w:val="28"/>
    </w:rPr>
  </w:style>
  <w:style w:type="paragraph" w:styleId="BodyText">
    <w:name w:val="Body Text"/>
    <w:basedOn w:val="Normal"/>
    <w:pPr>
      <w:spacing w:before="0"/>
    </w:pPr>
  </w:style>
  <w:style w:type="paragraph" w:styleId="List">
    <w:name w:val="List"/>
    <w:basedOn w:val="BodyText"/>
    <w:rPr>
      <w:rFonts w:cs="Tahoma"/>
    </w:rPr>
  </w:style>
  <w:style w:type="paragraph" w:styleId="Caption">
    <w:name w:val="caption"/>
    <w:basedOn w:val="Normal"/>
    <w:qFormat/>
    <w:pPr>
      <w:suppressLineNumbers/>
    </w:pPr>
    <w:rPr>
      <w:rFonts w:cs="Tahoma"/>
      <w:i/>
      <w:iCs/>
      <w:sz w:val="24"/>
      <w:szCs w:val="24"/>
    </w:rPr>
  </w:style>
  <w:style w:type="paragraph" w:customStyle="1" w:styleId="Index">
    <w:name w:val="Index"/>
    <w:basedOn w:val="Normal"/>
    <w:pPr>
      <w:suppressLineNumbers/>
    </w:pPr>
    <w:rPr>
      <w:rFonts w:cs="Tahoma"/>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Framecontents">
    <w:name w:val="Frame contents"/>
    <w:basedOn w:val="BodyText"/>
  </w:style>
  <w:style w:type="paragraph" w:styleId="TOC1">
    <w:name w:val="toc 1"/>
    <w:basedOn w:val="Normal"/>
    <w:next w:val="Normal"/>
    <w:autoRedefine/>
    <w:semiHidden/>
    <w:rsid w:val="00184FD1"/>
    <w:pPr>
      <w:tabs>
        <w:tab w:val="left" w:pos="567"/>
        <w:tab w:val="left" w:pos="600"/>
        <w:tab w:val="left" w:pos="851"/>
        <w:tab w:val="left" w:pos="1200"/>
        <w:tab w:val="left" w:pos="1418"/>
        <w:tab w:val="right" w:leader="dot" w:pos="8630"/>
        <w:tab w:val="right" w:leader="dot" w:pos="8777"/>
      </w:tabs>
      <w:spacing w:before="240"/>
      <w:ind w:left="567" w:hanging="567"/>
    </w:pPr>
    <w:rPr>
      <w:b/>
      <w:i/>
      <w:smallCaps/>
      <w:noProof/>
    </w:rPr>
  </w:style>
  <w:style w:type="character" w:customStyle="1" w:styleId="a">
    <w:name w:val="."/>
    <w:basedOn w:val="DefaultParagraphFont"/>
    <w:semiHidden/>
    <w:rsid w:val="009F02DC"/>
    <w:rPr>
      <w:rFonts w:ascii="Arial" w:hAnsi="Arial" w:cs="Arial"/>
      <w:color w:val="auto"/>
      <w:sz w:val="20"/>
      <w:szCs w:val="20"/>
    </w:rPr>
  </w:style>
  <w:style w:type="paragraph" w:styleId="BalloonText">
    <w:name w:val="Balloon Text"/>
    <w:basedOn w:val="Normal"/>
    <w:semiHidden/>
    <w:rsid w:val="00AD64CD"/>
    <w:rPr>
      <w:rFonts w:ascii="Tahoma" w:hAnsi="Tahoma" w:cs="Tahoma"/>
      <w:sz w:val="16"/>
      <w:szCs w:val="16"/>
    </w:rPr>
  </w:style>
  <w:style w:type="character" w:styleId="PageNumber">
    <w:name w:val="page number"/>
    <w:basedOn w:val="DefaultParagraphFont"/>
    <w:rsid w:val="0042431E"/>
  </w:style>
  <w:style w:type="paragraph" w:styleId="FootnoteText">
    <w:name w:val="footnote text"/>
    <w:basedOn w:val="Normal"/>
    <w:semiHidden/>
    <w:rsid w:val="0018080F"/>
    <w:rPr>
      <w:sz w:val="20"/>
    </w:rPr>
  </w:style>
  <w:style w:type="character" w:styleId="FootnoteReference">
    <w:name w:val="footnote reference"/>
    <w:basedOn w:val="DefaultParagraphFont"/>
    <w:semiHidden/>
    <w:rsid w:val="0018080F"/>
    <w:rPr>
      <w:vertAlign w:val="superscript"/>
    </w:rPr>
  </w:style>
  <w:style w:type="paragraph" w:styleId="BodyText2">
    <w:name w:val="Body Text 2"/>
    <w:basedOn w:val="Normal"/>
    <w:rsid w:val="00726315"/>
    <w:pPr>
      <w:spacing w:line="480" w:lineRule="auto"/>
    </w:pPr>
  </w:style>
  <w:style w:type="paragraph" w:styleId="ListNumber">
    <w:name w:val="List Number"/>
    <w:basedOn w:val="Normal"/>
    <w:rsid w:val="00726315"/>
    <w:pPr>
      <w:numPr>
        <w:numId w:val="1"/>
      </w:numPr>
    </w:pPr>
  </w:style>
  <w:style w:type="paragraph" w:styleId="TOC2">
    <w:name w:val="toc 2"/>
    <w:basedOn w:val="Normal"/>
    <w:next w:val="Normal"/>
    <w:autoRedefine/>
    <w:semiHidden/>
    <w:rsid w:val="00A638A9"/>
    <w:pPr>
      <w:tabs>
        <w:tab w:val="left" w:pos="1560"/>
        <w:tab w:val="right" w:leader="dot" w:pos="8630"/>
      </w:tabs>
      <w:ind w:left="220"/>
    </w:pPr>
  </w:style>
  <w:style w:type="table" w:styleId="TableGrid">
    <w:name w:val="Table Grid"/>
    <w:basedOn w:val="TableNormal"/>
    <w:rsid w:val="00726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quote">
    <w:name w:val="Blockquote"/>
    <w:basedOn w:val="Normal"/>
    <w:rsid w:val="00726315"/>
    <w:pPr>
      <w:widowControl w:val="0"/>
      <w:spacing w:before="100" w:after="100"/>
      <w:ind w:left="360" w:right="360"/>
    </w:pPr>
    <w:rPr>
      <w:sz w:val="24"/>
      <w:lang w:val="en-US"/>
    </w:rPr>
  </w:style>
  <w:style w:type="character" w:styleId="Emphasis">
    <w:name w:val="Emphasis"/>
    <w:basedOn w:val="DefaultParagraphFont"/>
    <w:qFormat/>
    <w:rsid w:val="00726315"/>
    <w:rPr>
      <w:i/>
    </w:rPr>
  </w:style>
  <w:style w:type="character" w:styleId="Strong">
    <w:name w:val="Strong"/>
    <w:basedOn w:val="DefaultParagraphFont"/>
    <w:qFormat/>
    <w:rsid w:val="00726315"/>
    <w:rPr>
      <w:b/>
    </w:rPr>
  </w:style>
  <w:style w:type="paragraph" w:customStyle="1" w:styleId="StyleSubtitleBefore30ptAfter12pt">
    <w:name w:val="Style Subtitle + Before:  30 pt After:  12 pt"/>
    <w:basedOn w:val="Subtitle"/>
    <w:rsid w:val="00726315"/>
    <w:pPr>
      <w:suppressAutoHyphens w:val="0"/>
      <w:spacing w:before="600" w:after="240"/>
      <w:outlineLvl w:val="9"/>
    </w:pPr>
    <w:rPr>
      <w:rFonts w:ascii="Times New Roman" w:hAnsi="Times New Roman" w:cs="Times New Roman"/>
      <w:b/>
      <w:bCs/>
      <w:sz w:val="28"/>
      <w:szCs w:val="20"/>
      <w:lang w:val="fr-BE" w:eastAsia="en-GB"/>
    </w:rPr>
  </w:style>
  <w:style w:type="character" w:customStyle="1" w:styleId="Heading2Char">
    <w:name w:val="Heading 2 Char"/>
    <w:basedOn w:val="DefaultParagraphFont"/>
    <w:link w:val="Heading2"/>
    <w:rsid w:val="00281CFC"/>
    <w:rPr>
      <w:sz w:val="22"/>
      <w:szCs w:val="22"/>
    </w:rPr>
  </w:style>
  <w:style w:type="paragraph" w:styleId="Subtitle">
    <w:name w:val="Subtitle"/>
    <w:basedOn w:val="Normal"/>
    <w:qFormat/>
    <w:rsid w:val="00726315"/>
    <w:pPr>
      <w:suppressAutoHyphens/>
      <w:spacing w:before="0" w:after="60"/>
      <w:jc w:val="center"/>
      <w:outlineLvl w:val="1"/>
    </w:pPr>
    <w:rPr>
      <w:rFonts w:ascii="Arial" w:hAnsi="Arial" w:cs="Arial"/>
      <w:snapToGrid/>
      <w:sz w:val="24"/>
      <w:szCs w:val="24"/>
      <w:lang w:eastAsia="ar-SA"/>
    </w:rPr>
  </w:style>
  <w:style w:type="paragraph" w:customStyle="1" w:styleId="ListNumberLevel2">
    <w:name w:val="List Number (Level 2)"/>
    <w:basedOn w:val="Normal"/>
    <w:rsid w:val="00726315"/>
    <w:pPr>
      <w:tabs>
        <w:tab w:val="num" w:pos="1417"/>
      </w:tabs>
      <w:spacing w:before="0" w:after="240"/>
      <w:ind w:left="1417" w:hanging="708"/>
      <w:jc w:val="both"/>
    </w:pPr>
    <w:rPr>
      <w:snapToGrid/>
      <w:sz w:val="24"/>
      <w:szCs w:val="24"/>
    </w:rPr>
  </w:style>
  <w:style w:type="paragraph" w:customStyle="1" w:styleId="ListNumberLevel3">
    <w:name w:val="List Number (Level 3)"/>
    <w:basedOn w:val="Normal"/>
    <w:rsid w:val="00726315"/>
    <w:pPr>
      <w:tabs>
        <w:tab w:val="num" w:pos="2126"/>
      </w:tabs>
      <w:spacing w:before="0" w:after="240"/>
      <w:ind w:left="2126" w:hanging="709"/>
      <w:jc w:val="both"/>
    </w:pPr>
    <w:rPr>
      <w:snapToGrid/>
      <w:sz w:val="24"/>
      <w:szCs w:val="24"/>
    </w:rPr>
  </w:style>
  <w:style w:type="paragraph" w:customStyle="1" w:styleId="ListNumberLevel4">
    <w:name w:val="List Number (Level 4)"/>
    <w:basedOn w:val="Normal"/>
    <w:rsid w:val="00726315"/>
    <w:pPr>
      <w:tabs>
        <w:tab w:val="num" w:pos="2835"/>
      </w:tabs>
      <w:spacing w:before="0" w:after="240"/>
      <w:ind w:left="2835" w:hanging="709"/>
      <w:jc w:val="both"/>
    </w:pPr>
    <w:rPr>
      <w:snapToGrid/>
      <w:sz w:val="24"/>
      <w:szCs w:val="24"/>
    </w:rPr>
  </w:style>
  <w:style w:type="paragraph" w:customStyle="1" w:styleId="StyleListNumber11ptBold">
    <w:name w:val="Style List Number + 11 pt Bold"/>
    <w:basedOn w:val="ListNumber"/>
    <w:autoRedefine/>
    <w:rsid w:val="003D1B90"/>
    <w:pPr>
      <w:tabs>
        <w:tab w:val="clear" w:pos="360"/>
        <w:tab w:val="left" w:pos="567"/>
        <w:tab w:val="num" w:pos="709"/>
      </w:tabs>
      <w:spacing w:before="360"/>
      <w:ind w:left="709" w:hanging="709"/>
      <w:jc w:val="both"/>
    </w:pPr>
    <w:rPr>
      <w:b/>
      <w:bCs/>
      <w:snapToGrid/>
      <w:sz w:val="24"/>
      <w:szCs w:val="24"/>
    </w:rPr>
  </w:style>
  <w:style w:type="character" w:customStyle="1" w:styleId="StyleFootnoteReferenceTimesNewRoman11pt">
    <w:name w:val="Style Footnote Reference + Times New Roman 11 pt"/>
    <w:basedOn w:val="FootnoteReference"/>
    <w:rsid w:val="00726315"/>
    <w:rPr>
      <w:rFonts w:ascii="Times New Roman" w:hAnsi="Times New Roman"/>
      <w:position w:val="6"/>
      <w:sz w:val="20"/>
      <w:vertAlign w:val="superscript"/>
    </w:rPr>
  </w:style>
  <w:style w:type="paragraph" w:styleId="ListBullet">
    <w:name w:val="List Bullet"/>
    <w:basedOn w:val="Normal"/>
    <w:rsid w:val="00726315"/>
    <w:pPr>
      <w:numPr>
        <w:numId w:val="2"/>
      </w:numPr>
      <w:spacing w:before="0" w:after="240"/>
      <w:jc w:val="both"/>
    </w:pPr>
    <w:rPr>
      <w:snapToGrid/>
      <w:sz w:val="24"/>
    </w:rPr>
  </w:style>
  <w:style w:type="paragraph" w:customStyle="1" w:styleId="Annexetitle">
    <w:name w:val="Annexe_title"/>
    <w:basedOn w:val="Heading1"/>
    <w:next w:val="Normal"/>
    <w:autoRedefine/>
    <w:rsid w:val="00707175"/>
    <w:pPr>
      <w:keepNext w:val="0"/>
      <w:pageBreakBefore/>
      <w:tabs>
        <w:tab w:val="left" w:pos="1701"/>
        <w:tab w:val="left" w:pos="2552"/>
      </w:tabs>
      <w:spacing w:after="480"/>
      <w:outlineLvl w:val="9"/>
    </w:pPr>
    <w:rPr>
      <w:caps/>
      <w:sz w:val="28"/>
      <w:szCs w:val="28"/>
    </w:rPr>
  </w:style>
  <w:style w:type="paragraph" w:styleId="NormalWeb">
    <w:name w:val="Normal (Web)"/>
    <w:basedOn w:val="Normal"/>
    <w:rsid w:val="00726315"/>
    <w:pPr>
      <w:spacing w:before="60" w:after="60"/>
    </w:pPr>
    <w:rPr>
      <w:snapToGrid/>
      <w:sz w:val="20"/>
      <w:lang w:eastAsia="en-GB"/>
    </w:rPr>
  </w:style>
  <w:style w:type="character" w:customStyle="1" w:styleId="HeaderChar">
    <w:name w:val="Header Char"/>
    <w:basedOn w:val="DefaultParagraphFont"/>
    <w:link w:val="Header"/>
    <w:rsid w:val="00726315"/>
    <w:rPr>
      <w:snapToGrid w:val="0"/>
      <w:sz w:val="22"/>
      <w:lang w:val="sv-SE" w:eastAsia="en-US" w:bidi="ar-SA"/>
    </w:rPr>
  </w:style>
  <w:style w:type="paragraph" w:customStyle="1" w:styleId="Text1">
    <w:name w:val="Text 1"/>
    <w:basedOn w:val="Normal"/>
    <w:rsid w:val="00726315"/>
    <w:pPr>
      <w:spacing w:before="0" w:after="240"/>
      <w:ind w:left="482"/>
      <w:jc w:val="both"/>
    </w:pPr>
    <w:rPr>
      <w:snapToGrid/>
      <w:sz w:val="24"/>
      <w:lang w:eastAsia="en-GB"/>
    </w:rPr>
  </w:style>
  <w:style w:type="paragraph" w:customStyle="1" w:styleId="normaltableau">
    <w:name w:val="normal_tableau"/>
    <w:basedOn w:val="Normal"/>
    <w:rsid w:val="00726315"/>
    <w:pPr>
      <w:jc w:val="both"/>
    </w:pPr>
    <w:rPr>
      <w:rFonts w:ascii="Optima" w:hAnsi="Optima"/>
      <w:snapToGrid/>
      <w:lang w:eastAsia="en-GB"/>
    </w:rPr>
  </w:style>
  <w:style w:type="character" w:customStyle="1" w:styleId="FooterChar">
    <w:name w:val="Footer Char"/>
    <w:basedOn w:val="DefaultParagraphFont"/>
    <w:link w:val="Footer"/>
    <w:semiHidden/>
    <w:locked/>
    <w:rsid w:val="00726315"/>
    <w:rPr>
      <w:snapToGrid w:val="0"/>
      <w:sz w:val="22"/>
      <w:lang w:val="sv-SE" w:eastAsia="en-US" w:bidi="ar-SA"/>
    </w:rPr>
  </w:style>
  <w:style w:type="paragraph" w:styleId="Title">
    <w:name w:val="Title"/>
    <w:basedOn w:val="Normal"/>
    <w:autoRedefine/>
    <w:qFormat/>
    <w:rsid w:val="00726315"/>
    <w:pPr>
      <w:widowControl w:val="0"/>
      <w:tabs>
        <w:tab w:val="left" w:pos="-720"/>
      </w:tabs>
      <w:suppressAutoHyphens/>
      <w:spacing w:before="0" w:after="0"/>
      <w:jc w:val="center"/>
    </w:pPr>
    <w:rPr>
      <w:rFonts w:ascii="Times New Roman Bold" w:hAnsi="Times New Roman Bold"/>
      <w:b/>
      <w:caps/>
      <w:snapToGrid/>
      <w:sz w:val="32"/>
      <w:szCs w:val="32"/>
      <w:lang w:val="en-US" w:eastAsia="en-GB"/>
    </w:rPr>
  </w:style>
  <w:style w:type="paragraph" w:styleId="EndnoteText">
    <w:name w:val="endnote text"/>
    <w:basedOn w:val="Normal"/>
    <w:semiHidden/>
    <w:rsid w:val="00726315"/>
    <w:pPr>
      <w:spacing w:before="0" w:after="240"/>
    </w:pPr>
    <w:rPr>
      <w:snapToGrid/>
      <w:sz w:val="20"/>
      <w:lang w:eastAsia="en-GB"/>
    </w:rPr>
  </w:style>
  <w:style w:type="character" w:styleId="EndnoteReference">
    <w:name w:val="endnote reference"/>
    <w:basedOn w:val="DefaultParagraphFont"/>
    <w:semiHidden/>
    <w:rsid w:val="00726315"/>
    <w:rPr>
      <w:rFonts w:ascii="Times New Roman" w:hAnsi="Times New Roman"/>
      <w:sz w:val="20"/>
      <w:vertAlign w:val="superscript"/>
    </w:rPr>
  </w:style>
  <w:style w:type="paragraph" w:styleId="ListParagraph">
    <w:name w:val="List Paragraph"/>
    <w:basedOn w:val="Normal"/>
    <w:uiPriority w:val="34"/>
    <w:qFormat/>
    <w:rsid w:val="00BC2DA7"/>
    <w:pPr>
      <w:ind w:left="720"/>
      <w:contextualSpacing/>
    </w:pPr>
  </w:style>
  <w:style w:type="paragraph" w:styleId="Revision">
    <w:name w:val="Revision"/>
    <w:hidden/>
    <w:uiPriority w:val="99"/>
    <w:semiHidden/>
    <w:rsid w:val="000F7CD7"/>
    <w:rPr>
      <w:snapToGrid w:val="0"/>
      <w:sz w:val="22"/>
      <w:lang w:eastAsia="en-US"/>
    </w:rPr>
  </w:style>
  <w:style w:type="character" w:styleId="CommentReference">
    <w:name w:val="annotation reference"/>
    <w:basedOn w:val="DefaultParagraphFont"/>
    <w:semiHidden/>
    <w:unhideWhenUsed/>
    <w:rsid w:val="00A201E9"/>
    <w:rPr>
      <w:sz w:val="16"/>
      <w:szCs w:val="16"/>
    </w:rPr>
  </w:style>
  <w:style w:type="paragraph" w:styleId="CommentText">
    <w:name w:val="annotation text"/>
    <w:basedOn w:val="Normal"/>
    <w:link w:val="CommentTextChar"/>
    <w:unhideWhenUsed/>
    <w:rsid w:val="00A201E9"/>
    <w:rPr>
      <w:sz w:val="20"/>
    </w:rPr>
  </w:style>
  <w:style w:type="character" w:customStyle="1" w:styleId="CommentTextChar">
    <w:name w:val="Comment Text Char"/>
    <w:basedOn w:val="DefaultParagraphFont"/>
    <w:link w:val="CommentText"/>
    <w:rsid w:val="00A201E9"/>
    <w:rPr>
      <w:snapToGrid w:val="0"/>
      <w:lang w:eastAsia="en-US"/>
    </w:rPr>
  </w:style>
  <w:style w:type="paragraph" w:styleId="CommentSubject">
    <w:name w:val="annotation subject"/>
    <w:basedOn w:val="CommentText"/>
    <w:next w:val="CommentText"/>
    <w:link w:val="CommentSubjectChar"/>
    <w:semiHidden/>
    <w:unhideWhenUsed/>
    <w:rsid w:val="00A201E9"/>
    <w:rPr>
      <w:b/>
      <w:bCs/>
    </w:rPr>
  </w:style>
  <w:style w:type="character" w:customStyle="1" w:styleId="CommentSubjectChar">
    <w:name w:val="Comment Subject Char"/>
    <w:basedOn w:val="CommentTextChar"/>
    <w:link w:val="CommentSubject"/>
    <w:semiHidden/>
    <w:rsid w:val="00A201E9"/>
    <w:rPr>
      <w:b/>
      <w:bCs/>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32615">
      <w:bodyDiv w:val="1"/>
      <w:marLeft w:val="0"/>
      <w:marRight w:val="0"/>
      <w:marTop w:val="0"/>
      <w:marBottom w:val="0"/>
      <w:divBdr>
        <w:top w:val="none" w:sz="0" w:space="0" w:color="auto"/>
        <w:left w:val="none" w:sz="0" w:space="0" w:color="auto"/>
        <w:bottom w:val="none" w:sz="0" w:space="0" w:color="auto"/>
        <w:right w:val="none" w:sz="0" w:space="0" w:color="auto"/>
      </w:divBdr>
    </w:div>
    <w:div w:id="335302045">
      <w:bodyDiv w:val="1"/>
      <w:marLeft w:val="0"/>
      <w:marRight w:val="0"/>
      <w:marTop w:val="0"/>
      <w:marBottom w:val="0"/>
      <w:divBdr>
        <w:top w:val="none" w:sz="0" w:space="0" w:color="auto"/>
        <w:left w:val="none" w:sz="0" w:space="0" w:color="auto"/>
        <w:bottom w:val="none" w:sz="0" w:space="0" w:color="auto"/>
        <w:right w:val="none" w:sz="0" w:space="0" w:color="auto"/>
      </w:divBdr>
    </w:div>
    <w:div w:id="632448294">
      <w:bodyDiv w:val="1"/>
      <w:marLeft w:val="0"/>
      <w:marRight w:val="0"/>
      <w:marTop w:val="0"/>
      <w:marBottom w:val="0"/>
      <w:divBdr>
        <w:top w:val="none" w:sz="0" w:space="0" w:color="auto"/>
        <w:left w:val="none" w:sz="0" w:space="0" w:color="auto"/>
        <w:bottom w:val="none" w:sz="0" w:space="0" w:color="auto"/>
        <w:right w:val="none" w:sz="0" w:space="0" w:color="auto"/>
      </w:divBdr>
    </w:div>
    <w:div w:id="709457895">
      <w:bodyDiv w:val="1"/>
      <w:marLeft w:val="0"/>
      <w:marRight w:val="0"/>
      <w:marTop w:val="0"/>
      <w:marBottom w:val="0"/>
      <w:divBdr>
        <w:top w:val="none" w:sz="0" w:space="0" w:color="auto"/>
        <w:left w:val="none" w:sz="0" w:space="0" w:color="auto"/>
        <w:bottom w:val="none" w:sz="0" w:space="0" w:color="auto"/>
        <w:right w:val="none" w:sz="0" w:space="0" w:color="auto"/>
      </w:divBdr>
    </w:div>
    <w:div w:id="929121677">
      <w:bodyDiv w:val="1"/>
      <w:marLeft w:val="0"/>
      <w:marRight w:val="0"/>
      <w:marTop w:val="0"/>
      <w:marBottom w:val="0"/>
      <w:divBdr>
        <w:top w:val="none" w:sz="0" w:space="0" w:color="auto"/>
        <w:left w:val="none" w:sz="0" w:space="0" w:color="auto"/>
        <w:bottom w:val="none" w:sz="0" w:space="0" w:color="auto"/>
        <w:right w:val="none" w:sz="0" w:space="0" w:color="auto"/>
      </w:divBdr>
    </w:div>
    <w:div w:id="937250781">
      <w:bodyDiv w:val="1"/>
      <w:marLeft w:val="0"/>
      <w:marRight w:val="0"/>
      <w:marTop w:val="0"/>
      <w:marBottom w:val="0"/>
      <w:divBdr>
        <w:top w:val="none" w:sz="0" w:space="0" w:color="auto"/>
        <w:left w:val="none" w:sz="0" w:space="0" w:color="auto"/>
        <w:bottom w:val="none" w:sz="0" w:space="0" w:color="auto"/>
        <w:right w:val="none" w:sz="0" w:space="0" w:color="auto"/>
      </w:divBdr>
    </w:div>
    <w:div w:id="1007564624">
      <w:bodyDiv w:val="1"/>
      <w:marLeft w:val="0"/>
      <w:marRight w:val="0"/>
      <w:marTop w:val="0"/>
      <w:marBottom w:val="0"/>
      <w:divBdr>
        <w:top w:val="none" w:sz="0" w:space="0" w:color="auto"/>
        <w:left w:val="none" w:sz="0" w:space="0" w:color="auto"/>
        <w:bottom w:val="none" w:sz="0" w:space="0" w:color="auto"/>
        <w:right w:val="none" w:sz="0" w:space="0" w:color="auto"/>
      </w:divBdr>
    </w:div>
    <w:div w:id="1651446616">
      <w:bodyDiv w:val="1"/>
      <w:marLeft w:val="0"/>
      <w:marRight w:val="0"/>
      <w:marTop w:val="0"/>
      <w:marBottom w:val="0"/>
      <w:divBdr>
        <w:top w:val="none" w:sz="0" w:space="0" w:color="auto"/>
        <w:left w:val="none" w:sz="0" w:space="0" w:color="auto"/>
        <w:bottom w:val="none" w:sz="0" w:space="0" w:color="auto"/>
        <w:right w:val="none" w:sz="0" w:space="0" w:color="auto"/>
      </w:divBdr>
    </w:div>
    <w:div w:id="1752659876">
      <w:bodyDiv w:val="1"/>
      <w:marLeft w:val="0"/>
      <w:marRight w:val="0"/>
      <w:marTop w:val="0"/>
      <w:marBottom w:val="0"/>
      <w:divBdr>
        <w:top w:val="none" w:sz="0" w:space="0" w:color="auto"/>
        <w:left w:val="none" w:sz="0" w:space="0" w:color="auto"/>
        <w:bottom w:val="none" w:sz="0" w:space="0" w:color="auto"/>
        <w:right w:val="none" w:sz="0" w:space="0" w:color="auto"/>
      </w:divBdr>
    </w:div>
    <w:div w:id="18875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V:\Templates\Letter%20hea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A35FD-C48B-459B-9E07-D5FEFCB81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head Template</Template>
  <TotalTime>140</TotalTime>
  <Pages>8</Pages>
  <Words>2977</Words>
  <Characters>16970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Title Goes Here</vt:lpstr>
    </vt:vector>
  </TitlesOfParts>
  <Company>EUMM</Company>
  <LinksUpToDate>false</LinksUpToDate>
  <CharactersWithSpaces>19908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dc:creator>
  <cp:lastModifiedBy>Nikoloz Chantladze</cp:lastModifiedBy>
  <cp:revision>19</cp:revision>
  <cp:lastPrinted>2018-07-17T10:36:00Z</cp:lastPrinted>
  <dcterms:created xsi:type="dcterms:W3CDTF">2022-07-20T05:27:00Z</dcterms:created>
  <dcterms:modified xsi:type="dcterms:W3CDTF">2022-08-29T10:30:00Z</dcterms:modified>
</cp:coreProperties>
</file>